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before="75"/>
        <w:ind w:left="1757"/>
        <w:rPr>
          <w:u w:val="none"/>
        </w:rPr>
      </w:pPr>
      <w:r>
        <w:rPr>
          <w:w w:val="99"/>
          <w:u w:val="thick"/>
        </w:rPr>
        <w:t> </w:t>
      </w:r>
      <w:r>
        <w:rPr>
          <w:u w:val="thick"/>
        </w:rPr>
        <w:t>-Project #30082 -- 2014 LOS ANGELES COUNTY HEALTH SURVEY (LACHS)</w:t>
      </w:r>
    </w:p>
    <w:p>
      <w:pPr>
        <w:pStyle w:val="BodyText"/>
        <w:spacing w:before="11"/>
        <w:rPr>
          <w:b/>
          <w:sz w:val="11"/>
        </w:rPr>
      </w:pPr>
    </w:p>
    <w:p>
      <w:pPr>
        <w:spacing w:before="93"/>
        <w:ind w:left="111" w:right="0" w:firstLine="0"/>
        <w:jc w:val="left"/>
        <w:rPr>
          <w:b/>
          <w:sz w:val="20"/>
        </w:rPr>
      </w:pPr>
      <w:r>
        <w:rPr>
          <w:b/>
          <w:sz w:val="20"/>
          <w:u w:val="thick"/>
        </w:rPr>
        <w:t>TOBACCO POLICY QUESTIONS</w:t>
      </w:r>
    </w:p>
    <w:p>
      <w:pPr>
        <w:pStyle w:val="BodyText"/>
        <w:rPr>
          <w:b/>
          <w:sz w:val="12"/>
        </w:rPr>
      </w:pPr>
    </w:p>
    <w:p>
      <w:pPr>
        <w:pStyle w:val="BodyText"/>
        <w:tabs>
          <w:tab w:pos="831" w:val="left" w:leader="none"/>
        </w:tabs>
        <w:spacing w:before="93"/>
        <w:ind w:left="831" w:right="828" w:hanging="721"/>
      </w:pPr>
      <w:r>
        <w:rPr/>
        <w:t>T0</w:t>
        <w:tab/>
      </w:r>
      <w:r>
        <w:rPr>
          <w:spacing w:val="-3"/>
        </w:rPr>
        <w:t>How</w:t>
      </w:r>
      <w:r>
        <w:rPr>
          <w:spacing w:val="-8"/>
        </w:rPr>
        <w:t> </w:t>
      </w:r>
      <w:r>
        <w:rPr>
          <w:spacing w:val="-4"/>
        </w:rPr>
        <w:t>often</w:t>
      </w:r>
      <w:r>
        <w:rPr>
          <w:spacing w:val="-8"/>
        </w:rPr>
        <w:t> </w:t>
      </w:r>
      <w:r>
        <w:rPr>
          <w:spacing w:val="-3"/>
        </w:rPr>
        <w:t>are</w:t>
      </w:r>
      <w:r>
        <w:rPr>
          <w:spacing w:val="-4"/>
        </w:rPr>
        <w:t> you</w:t>
      </w:r>
      <w:r>
        <w:rPr>
          <w:spacing w:val="-8"/>
        </w:rPr>
        <w:t> </w:t>
      </w:r>
      <w:r>
        <w:rPr>
          <w:spacing w:val="-4"/>
        </w:rPr>
        <w:t>exposed</w:t>
      </w:r>
      <w:r>
        <w:rPr>
          <w:spacing w:val="-8"/>
        </w:rPr>
        <w:t> </w:t>
      </w:r>
      <w:r>
        <w:rPr/>
        <w:t>to</w:t>
      </w:r>
      <w:r>
        <w:rPr>
          <w:spacing w:val="-11"/>
        </w:rPr>
        <w:t> </w:t>
      </w:r>
      <w:r>
        <w:rPr>
          <w:spacing w:val="-4"/>
        </w:rPr>
        <w:t>second-hand</w:t>
      </w:r>
      <w:r>
        <w:rPr>
          <w:spacing w:val="-11"/>
        </w:rPr>
        <w:t> </w:t>
      </w:r>
      <w:r>
        <w:rPr>
          <w:spacing w:val="-4"/>
        </w:rPr>
        <w:t>smoke?</w:t>
      </w:r>
      <w:r>
        <w:rPr>
          <w:spacing w:val="-8"/>
        </w:rPr>
        <w:t> </w:t>
      </w:r>
      <w:r>
        <w:rPr>
          <w:spacing w:val="-4"/>
        </w:rPr>
        <w:t>This</w:t>
      </w:r>
      <w:r>
        <w:rPr>
          <w:spacing w:val="-7"/>
        </w:rPr>
        <w:t> </w:t>
      </w:r>
      <w:r>
        <w:rPr>
          <w:spacing w:val="-4"/>
        </w:rPr>
        <w:t>includes</w:t>
      </w:r>
      <w:r>
        <w:rPr>
          <w:spacing w:val="-9"/>
        </w:rPr>
        <w:t> </w:t>
      </w:r>
      <w:r>
        <w:rPr>
          <w:spacing w:val="-4"/>
        </w:rPr>
        <w:t>cigarettes,</w:t>
      </w:r>
      <w:r>
        <w:rPr>
          <w:spacing w:val="-11"/>
        </w:rPr>
        <w:t> </w:t>
      </w:r>
      <w:r>
        <w:rPr>
          <w:spacing w:val="-4"/>
        </w:rPr>
        <w:t>cigars,</w:t>
      </w:r>
      <w:r>
        <w:rPr>
          <w:spacing w:val="-8"/>
        </w:rPr>
        <w:t> </w:t>
      </w:r>
      <w:r>
        <w:rPr>
          <w:spacing w:val="-4"/>
        </w:rPr>
        <w:t>pipe,</w:t>
      </w:r>
      <w:r>
        <w:rPr>
          <w:spacing w:val="-11"/>
        </w:rPr>
        <w:t> </w:t>
      </w:r>
      <w:r>
        <w:rPr>
          <w:spacing w:val="-4"/>
        </w:rPr>
        <w:t>cigarillos</w:t>
      </w:r>
      <w:r>
        <w:rPr>
          <w:spacing w:val="-7"/>
        </w:rPr>
        <w:t> </w:t>
      </w:r>
      <w:r>
        <w:rPr>
          <w:spacing w:val="-3"/>
        </w:rPr>
        <w:t>and</w:t>
      </w:r>
      <w:r>
        <w:rPr>
          <w:spacing w:val="-6"/>
        </w:rPr>
        <w:t> </w:t>
      </w:r>
      <w:r>
        <w:rPr>
          <w:spacing w:val="-5"/>
        </w:rPr>
        <w:t>little </w:t>
      </w:r>
      <w:r>
        <w:rPr>
          <w:spacing w:val="-4"/>
        </w:rPr>
        <w:t>cigars, </w:t>
      </w:r>
      <w:r>
        <w:rPr>
          <w:spacing w:val="-3"/>
        </w:rPr>
        <w:t>but does NOT </w:t>
      </w:r>
      <w:r>
        <w:rPr>
          <w:spacing w:val="-4"/>
        </w:rPr>
        <w:t>include electronic</w:t>
      </w:r>
      <w:r>
        <w:rPr>
          <w:spacing w:val="-29"/>
        </w:rPr>
        <w:t> </w:t>
      </w:r>
      <w:r>
        <w:rPr>
          <w:spacing w:val="-4"/>
        </w:rPr>
        <w:t>cigarettes.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1"/>
        </w:numPr>
        <w:tabs>
          <w:tab w:pos="1192" w:val="left" w:leader="none"/>
        </w:tabs>
        <w:spacing w:line="240" w:lineRule="auto" w:before="0" w:after="0"/>
        <w:ind w:left="1191" w:right="0" w:hanging="360"/>
        <w:jc w:val="left"/>
        <w:rPr>
          <w:sz w:val="20"/>
        </w:rPr>
      </w:pPr>
      <w:r>
        <w:rPr>
          <w:spacing w:val="-3"/>
          <w:sz w:val="20"/>
        </w:rPr>
        <w:t>Daily</w:t>
      </w:r>
    </w:p>
    <w:p>
      <w:pPr>
        <w:pStyle w:val="ListParagraph"/>
        <w:numPr>
          <w:ilvl w:val="0"/>
          <w:numId w:val="1"/>
        </w:numPr>
        <w:tabs>
          <w:tab w:pos="1192" w:val="left" w:leader="none"/>
        </w:tabs>
        <w:spacing w:line="229" w:lineRule="exact" w:before="1" w:after="0"/>
        <w:ind w:left="1191" w:right="0" w:hanging="360"/>
        <w:jc w:val="left"/>
        <w:rPr>
          <w:sz w:val="20"/>
        </w:rPr>
      </w:pPr>
      <w:r>
        <w:rPr>
          <w:spacing w:val="-4"/>
          <w:sz w:val="20"/>
        </w:rPr>
        <w:t>4-6 times </w:t>
      </w:r>
      <w:r>
        <w:rPr>
          <w:sz w:val="20"/>
        </w:rPr>
        <w:t>a</w:t>
      </w:r>
      <w:r>
        <w:rPr>
          <w:spacing w:val="-15"/>
          <w:sz w:val="20"/>
        </w:rPr>
        <w:t> </w:t>
      </w:r>
      <w:r>
        <w:rPr>
          <w:spacing w:val="-5"/>
          <w:sz w:val="20"/>
        </w:rPr>
        <w:t>week</w:t>
      </w:r>
    </w:p>
    <w:p>
      <w:pPr>
        <w:pStyle w:val="ListParagraph"/>
        <w:numPr>
          <w:ilvl w:val="0"/>
          <w:numId w:val="1"/>
        </w:numPr>
        <w:tabs>
          <w:tab w:pos="1192" w:val="left" w:leader="none"/>
        </w:tabs>
        <w:spacing w:line="229" w:lineRule="exact" w:before="0" w:after="0"/>
        <w:ind w:left="1191" w:right="0" w:hanging="360"/>
        <w:jc w:val="left"/>
        <w:rPr>
          <w:sz w:val="20"/>
        </w:rPr>
      </w:pPr>
      <w:r>
        <w:rPr>
          <w:spacing w:val="-4"/>
          <w:sz w:val="20"/>
        </w:rPr>
        <w:t>1-3 times </w:t>
      </w:r>
      <w:r>
        <w:rPr>
          <w:sz w:val="20"/>
        </w:rPr>
        <w:t>a</w:t>
      </w:r>
      <w:r>
        <w:rPr>
          <w:spacing w:val="-15"/>
          <w:sz w:val="20"/>
        </w:rPr>
        <w:t> </w:t>
      </w:r>
      <w:r>
        <w:rPr>
          <w:spacing w:val="-5"/>
          <w:sz w:val="20"/>
        </w:rPr>
        <w:t>week</w:t>
      </w:r>
    </w:p>
    <w:p>
      <w:pPr>
        <w:pStyle w:val="ListParagraph"/>
        <w:numPr>
          <w:ilvl w:val="0"/>
          <w:numId w:val="1"/>
        </w:numPr>
        <w:tabs>
          <w:tab w:pos="1192" w:val="left" w:leader="none"/>
        </w:tabs>
        <w:spacing w:line="240" w:lineRule="auto" w:before="0" w:after="0"/>
        <w:ind w:left="1191" w:right="0" w:hanging="360"/>
        <w:jc w:val="left"/>
        <w:rPr>
          <w:sz w:val="20"/>
        </w:rPr>
      </w:pPr>
      <w:r>
        <w:rPr>
          <w:spacing w:val="-4"/>
          <w:sz w:val="20"/>
        </w:rPr>
        <w:t>Less</w:t>
      </w:r>
      <w:r>
        <w:rPr>
          <w:spacing w:val="-8"/>
          <w:sz w:val="20"/>
        </w:rPr>
        <w:t> </w:t>
      </w:r>
      <w:r>
        <w:rPr>
          <w:spacing w:val="-3"/>
          <w:sz w:val="20"/>
        </w:rPr>
        <w:t>than</w:t>
      </w:r>
      <w:r>
        <w:rPr>
          <w:spacing w:val="-7"/>
          <w:sz w:val="20"/>
        </w:rPr>
        <w:t> </w:t>
      </w:r>
      <w:r>
        <w:rPr>
          <w:spacing w:val="-4"/>
          <w:sz w:val="20"/>
        </w:rPr>
        <w:t>once</w:t>
      </w:r>
      <w:r>
        <w:rPr>
          <w:spacing w:val="-9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pacing w:val="-5"/>
          <w:sz w:val="20"/>
        </w:rPr>
        <w:t>week </w:t>
      </w:r>
      <w:r>
        <w:rPr>
          <w:spacing w:val="-3"/>
          <w:sz w:val="20"/>
        </w:rPr>
        <w:t>but</w:t>
      </w:r>
      <w:r>
        <w:rPr>
          <w:spacing w:val="-9"/>
          <w:sz w:val="20"/>
        </w:rPr>
        <w:t> </w:t>
      </w:r>
      <w:r>
        <w:rPr>
          <w:spacing w:val="-3"/>
          <w:sz w:val="20"/>
        </w:rPr>
        <w:t>more</w:t>
      </w:r>
      <w:r>
        <w:rPr>
          <w:spacing w:val="-12"/>
          <w:sz w:val="20"/>
        </w:rPr>
        <w:t> </w:t>
      </w:r>
      <w:r>
        <w:rPr>
          <w:spacing w:val="-3"/>
          <w:sz w:val="20"/>
        </w:rPr>
        <w:t>than</w:t>
      </w:r>
      <w:r>
        <w:rPr>
          <w:spacing w:val="-9"/>
          <w:sz w:val="20"/>
        </w:rPr>
        <w:t> </w:t>
      </w:r>
      <w:r>
        <w:rPr>
          <w:spacing w:val="-3"/>
          <w:sz w:val="20"/>
        </w:rPr>
        <w:t>once</w:t>
      </w:r>
      <w:r>
        <w:rPr>
          <w:spacing w:val="-9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3"/>
          <w:sz w:val="20"/>
        </w:rPr>
        <w:t>month</w:t>
      </w:r>
    </w:p>
    <w:p>
      <w:pPr>
        <w:pStyle w:val="ListParagraph"/>
        <w:numPr>
          <w:ilvl w:val="0"/>
          <w:numId w:val="1"/>
        </w:numPr>
        <w:tabs>
          <w:tab w:pos="1192" w:val="left" w:leader="none"/>
        </w:tabs>
        <w:spacing w:line="240" w:lineRule="auto" w:before="1" w:after="0"/>
        <w:ind w:left="1191" w:right="0" w:hanging="360"/>
        <w:jc w:val="left"/>
        <w:rPr>
          <w:sz w:val="20"/>
        </w:rPr>
      </w:pPr>
      <w:r>
        <w:rPr>
          <w:spacing w:val="-3"/>
          <w:sz w:val="20"/>
        </w:rPr>
        <w:t>Once </w:t>
      </w:r>
      <w:r>
        <w:rPr>
          <w:sz w:val="20"/>
        </w:rPr>
        <w:t>a </w:t>
      </w:r>
      <w:r>
        <w:rPr>
          <w:spacing w:val="-3"/>
          <w:sz w:val="20"/>
        </w:rPr>
        <w:t>month or</w:t>
      </w:r>
      <w:r>
        <w:rPr>
          <w:spacing w:val="-27"/>
          <w:sz w:val="20"/>
        </w:rPr>
        <w:t> </w:t>
      </w:r>
      <w:r>
        <w:rPr>
          <w:spacing w:val="-4"/>
          <w:sz w:val="20"/>
        </w:rPr>
        <w:t>less</w:t>
      </w:r>
    </w:p>
    <w:p>
      <w:pPr>
        <w:pStyle w:val="ListParagraph"/>
        <w:numPr>
          <w:ilvl w:val="0"/>
          <w:numId w:val="2"/>
        </w:numPr>
        <w:tabs>
          <w:tab w:pos="1191" w:val="left" w:leader="none"/>
          <w:tab w:pos="1192" w:val="left" w:leader="none"/>
        </w:tabs>
        <w:spacing w:line="240" w:lineRule="auto" w:before="0" w:after="0"/>
        <w:ind w:left="1191" w:right="0" w:hanging="360"/>
        <w:jc w:val="left"/>
        <w:rPr>
          <w:sz w:val="20"/>
        </w:rPr>
      </w:pPr>
      <w:r>
        <w:rPr>
          <w:spacing w:val="-4"/>
          <w:sz w:val="20"/>
        </w:rPr>
        <w:t>(VOL) Don’t</w:t>
      </w:r>
      <w:r>
        <w:rPr>
          <w:spacing w:val="-11"/>
          <w:sz w:val="20"/>
        </w:rPr>
        <w:t> </w:t>
      </w:r>
      <w:r>
        <w:rPr>
          <w:spacing w:val="-4"/>
          <w:sz w:val="20"/>
        </w:rPr>
        <w:t>Know</w:t>
      </w:r>
    </w:p>
    <w:p>
      <w:pPr>
        <w:pStyle w:val="ListParagraph"/>
        <w:numPr>
          <w:ilvl w:val="0"/>
          <w:numId w:val="2"/>
        </w:numPr>
        <w:tabs>
          <w:tab w:pos="1191" w:val="left" w:leader="none"/>
          <w:tab w:pos="1192" w:val="left" w:leader="none"/>
        </w:tabs>
        <w:spacing w:line="240" w:lineRule="auto" w:before="1" w:after="0"/>
        <w:ind w:left="1191" w:right="0" w:hanging="360"/>
        <w:jc w:val="left"/>
        <w:rPr>
          <w:sz w:val="20"/>
        </w:rPr>
      </w:pPr>
      <w:r>
        <w:rPr>
          <w:spacing w:val="-4"/>
          <w:sz w:val="20"/>
        </w:rPr>
        <w:t>(VOL)</w:t>
      </w:r>
      <w:r>
        <w:rPr>
          <w:spacing w:val="-7"/>
          <w:sz w:val="20"/>
        </w:rPr>
        <w:t> </w:t>
      </w:r>
      <w:r>
        <w:rPr>
          <w:spacing w:val="-4"/>
          <w:sz w:val="20"/>
        </w:rPr>
        <w:t>Refused</w:t>
      </w:r>
    </w:p>
    <w:p>
      <w:pPr>
        <w:pStyle w:val="BodyText"/>
        <w:tabs>
          <w:tab w:pos="831" w:val="left" w:leader="none"/>
        </w:tabs>
        <w:spacing w:line="460" w:lineRule="exact" w:before="48"/>
        <w:ind w:left="1551" w:right="650" w:hanging="1441"/>
      </w:pPr>
      <w:r>
        <w:rPr>
          <w:spacing w:val="-3"/>
        </w:rPr>
        <w:t>T1.</w:t>
        <w:tab/>
        <w:t>In</w:t>
      </w:r>
      <w:r>
        <w:rPr>
          <w:spacing w:val="-5"/>
        </w:rPr>
        <w:t> your</w:t>
      </w:r>
      <w:r>
        <w:rPr>
          <w:spacing w:val="-8"/>
        </w:rPr>
        <w:t> </w:t>
      </w:r>
      <w:r>
        <w:rPr>
          <w:spacing w:val="-4"/>
        </w:rPr>
        <w:t>opinion,</w:t>
      </w:r>
      <w:r>
        <w:rPr>
          <w:spacing w:val="-9"/>
        </w:rPr>
        <w:t> </w:t>
      </w:r>
      <w:r>
        <w:rPr/>
        <w:t>how</w:t>
      </w:r>
      <w:r>
        <w:rPr>
          <w:spacing w:val="-9"/>
        </w:rPr>
        <w:t> </w:t>
      </w:r>
      <w:r>
        <w:rPr>
          <w:spacing w:val="-4"/>
        </w:rPr>
        <w:t>harmful</w:t>
      </w:r>
      <w:r>
        <w:rPr>
          <w:spacing w:val="-10"/>
        </w:rPr>
        <w:t> </w:t>
      </w:r>
      <w:r>
        <w:rPr>
          <w:spacing w:val="-3"/>
        </w:rPr>
        <w:t>is</w:t>
      </w:r>
      <w:r>
        <w:rPr>
          <w:spacing w:val="-8"/>
        </w:rPr>
        <w:t> </w:t>
      </w:r>
      <w:r>
        <w:rPr>
          <w:spacing w:val="-4"/>
        </w:rPr>
        <w:t>EXPOSURE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>
          <w:spacing w:val="-4"/>
        </w:rPr>
        <w:t>SECOND-HAND</w:t>
      </w:r>
      <w:r>
        <w:rPr>
          <w:spacing w:val="-9"/>
        </w:rPr>
        <w:t> </w:t>
      </w:r>
      <w:r>
        <w:rPr>
          <w:spacing w:val="-4"/>
        </w:rPr>
        <w:t>SMOKE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>
          <w:spacing w:val="-3"/>
        </w:rPr>
        <w:t>ONE’S</w:t>
      </w:r>
      <w:r>
        <w:rPr>
          <w:spacing w:val="-10"/>
        </w:rPr>
        <w:t> </w:t>
      </w:r>
      <w:r>
        <w:rPr>
          <w:spacing w:val="-4"/>
        </w:rPr>
        <w:t>HEALTH?</w:t>
      </w:r>
      <w:r>
        <w:rPr>
          <w:spacing w:val="-9"/>
        </w:rPr>
        <w:t> </w:t>
      </w:r>
      <w:r>
        <w:rPr>
          <w:spacing w:val="-4"/>
        </w:rPr>
        <w:t>[READ</w:t>
      </w:r>
      <w:r>
        <w:rPr>
          <w:spacing w:val="-9"/>
        </w:rPr>
        <w:t> </w:t>
      </w:r>
      <w:r>
        <w:rPr>
          <w:spacing w:val="-4"/>
        </w:rPr>
        <w:t>LIST] </w:t>
      </w:r>
      <w:r>
        <w:rPr/>
        <w:t>1 = </w:t>
      </w:r>
      <w:r>
        <w:rPr>
          <w:spacing w:val="-3"/>
        </w:rPr>
        <w:t>Very</w:t>
      </w:r>
      <w:r>
        <w:rPr>
          <w:spacing w:val="-27"/>
        </w:rPr>
        <w:t> </w:t>
      </w:r>
      <w:r>
        <w:rPr>
          <w:spacing w:val="-4"/>
        </w:rPr>
        <w:t>harmful,</w:t>
      </w:r>
    </w:p>
    <w:p>
      <w:pPr>
        <w:pStyle w:val="BodyText"/>
        <w:spacing w:line="182" w:lineRule="exact"/>
        <w:ind w:left="1551"/>
      </w:pPr>
      <w:r>
        <w:rPr/>
        <w:t>2 = Somewhat harmful,</w:t>
      </w:r>
    </w:p>
    <w:p>
      <w:pPr>
        <w:pStyle w:val="BodyText"/>
        <w:ind w:left="1551" w:right="7367"/>
        <w:jc w:val="both"/>
      </w:pPr>
      <w:r>
        <w:rPr/>
        <w:t>3</w:t>
      </w:r>
      <w:r>
        <w:rPr>
          <w:spacing w:val="-10"/>
        </w:rPr>
        <w:t> </w:t>
      </w:r>
      <w:r>
        <w:rPr/>
        <w:t>=</w:t>
      </w:r>
      <w:r>
        <w:rPr>
          <w:spacing w:val="-11"/>
        </w:rPr>
        <w:t> </w:t>
      </w:r>
      <w:r>
        <w:rPr>
          <w:spacing w:val="-3"/>
        </w:rPr>
        <w:t>Not</w:t>
      </w:r>
      <w:r>
        <w:rPr>
          <w:spacing w:val="-10"/>
        </w:rPr>
        <w:t> </w:t>
      </w:r>
      <w:r>
        <w:rPr/>
        <w:t>too</w:t>
      </w:r>
      <w:r>
        <w:rPr>
          <w:spacing w:val="-10"/>
        </w:rPr>
        <w:t> </w:t>
      </w:r>
      <w:r>
        <w:rPr>
          <w:spacing w:val="-4"/>
        </w:rPr>
        <w:t>harmful,</w:t>
      </w:r>
      <w:r>
        <w:rPr>
          <w:spacing w:val="-10"/>
        </w:rPr>
        <w:t> </w:t>
      </w:r>
      <w:r>
        <w:rPr>
          <w:spacing w:val="-6"/>
        </w:rPr>
        <w:t>or </w:t>
      </w:r>
      <w:r>
        <w:rPr/>
        <w:t>4 = </w:t>
      </w:r>
      <w:r>
        <w:rPr>
          <w:spacing w:val="-3"/>
        </w:rPr>
        <w:t>Not at all </w:t>
      </w:r>
      <w:r>
        <w:rPr>
          <w:spacing w:val="-4"/>
        </w:rPr>
        <w:t>harmful? </w:t>
      </w:r>
      <w:r>
        <w:rPr/>
        <w:t>8 = </w:t>
      </w:r>
      <w:r>
        <w:rPr>
          <w:spacing w:val="-4"/>
        </w:rPr>
        <w:t>(VOL) Don’t Know </w:t>
      </w:r>
      <w:r>
        <w:rPr/>
        <w:t>9 = </w:t>
      </w:r>
      <w:r>
        <w:rPr>
          <w:spacing w:val="-4"/>
        </w:rPr>
        <w:t>(VOL)</w:t>
      </w:r>
      <w:r>
        <w:rPr>
          <w:spacing w:val="-24"/>
        </w:rPr>
        <w:t> </w:t>
      </w:r>
      <w:r>
        <w:rPr>
          <w:spacing w:val="-4"/>
        </w:rPr>
        <w:t>Refused</w:t>
      </w:r>
    </w:p>
    <w:p>
      <w:pPr>
        <w:pStyle w:val="BodyText"/>
        <w:spacing w:before="1"/>
      </w:pPr>
    </w:p>
    <w:p>
      <w:pPr>
        <w:pStyle w:val="BodyText"/>
        <w:tabs>
          <w:tab w:pos="831" w:val="left" w:leader="none"/>
        </w:tabs>
        <w:spacing w:line="460" w:lineRule="atLeast"/>
        <w:ind w:left="1551" w:right="1317" w:hanging="1441"/>
      </w:pPr>
      <w:r>
        <w:rPr>
          <w:spacing w:val="-3"/>
        </w:rPr>
        <w:t>TN2</w:t>
        <w:tab/>
        <w:t>In </w:t>
      </w:r>
      <w:r>
        <w:rPr>
          <w:spacing w:val="-5"/>
        </w:rPr>
        <w:t>your </w:t>
      </w:r>
      <w:r>
        <w:rPr>
          <w:spacing w:val="-4"/>
        </w:rPr>
        <w:t>opinion, </w:t>
      </w:r>
      <w:r>
        <w:rPr/>
        <w:t>how </w:t>
      </w:r>
      <w:r>
        <w:rPr>
          <w:spacing w:val="-4"/>
        </w:rPr>
        <w:t>serious </w:t>
      </w:r>
      <w:r>
        <w:rPr>
          <w:spacing w:val="-3"/>
        </w:rPr>
        <w:t>of </w:t>
      </w:r>
      <w:r>
        <w:rPr/>
        <w:t>a </w:t>
      </w:r>
      <w:r>
        <w:rPr>
          <w:spacing w:val="-4"/>
        </w:rPr>
        <w:t>problem </w:t>
      </w:r>
      <w:r>
        <w:rPr>
          <w:spacing w:val="-3"/>
        </w:rPr>
        <w:t>is the use of </w:t>
      </w:r>
      <w:r>
        <w:rPr>
          <w:spacing w:val="-4"/>
        </w:rPr>
        <w:t>tobacco products among minors? [READ </w:t>
      </w:r>
      <w:r>
        <w:rPr>
          <w:spacing w:val="-3"/>
        </w:rPr>
        <w:t>LIST] </w:t>
      </w:r>
      <w:r>
        <w:rPr/>
        <w:t>1 = </w:t>
      </w:r>
      <w:r>
        <w:rPr>
          <w:spacing w:val="-3"/>
        </w:rPr>
        <w:t>Very</w:t>
      </w:r>
      <w:r>
        <w:rPr>
          <w:spacing w:val="-28"/>
        </w:rPr>
        <w:t> </w:t>
      </w:r>
      <w:r>
        <w:rPr>
          <w:spacing w:val="-4"/>
        </w:rPr>
        <w:t>serious,</w:t>
      </w:r>
    </w:p>
    <w:p>
      <w:pPr>
        <w:pStyle w:val="BodyText"/>
        <w:ind w:left="1551" w:right="7282"/>
      </w:pPr>
      <w:r>
        <w:rPr/>
        <w:t>2 = </w:t>
      </w:r>
      <w:r>
        <w:rPr>
          <w:spacing w:val="-4"/>
        </w:rPr>
        <w:t>Somewhat serious, </w:t>
      </w:r>
      <w:r>
        <w:rPr/>
        <w:t>3 = </w:t>
      </w:r>
      <w:r>
        <w:rPr>
          <w:spacing w:val="-3"/>
        </w:rPr>
        <w:t>Not </w:t>
      </w:r>
      <w:r>
        <w:rPr/>
        <w:t>too </w:t>
      </w:r>
      <w:r>
        <w:rPr>
          <w:spacing w:val="-4"/>
        </w:rPr>
        <w:t>serious, </w:t>
      </w:r>
      <w:r>
        <w:rPr>
          <w:spacing w:val="-6"/>
        </w:rPr>
        <w:t>or </w:t>
      </w:r>
      <w:r>
        <w:rPr/>
        <w:t>4 = </w:t>
      </w:r>
      <w:r>
        <w:rPr>
          <w:spacing w:val="-3"/>
        </w:rPr>
        <w:t>Not at all </w:t>
      </w:r>
      <w:r>
        <w:rPr>
          <w:spacing w:val="-4"/>
        </w:rPr>
        <w:t>serious? </w:t>
      </w:r>
      <w:r>
        <w:rPr/>
        <w:t>8 = </w:t>
      </w:r>
      <w:r>
        <w:rPr>
          <w:spacing w:val="-4"/>
        </w:rPr>
        <w:t>(VOL) Don’t Know </w:t>
      </w:r>
      <w:r>
        <w:rPr/>
        <w:t>9 = </w:t>
      </w:r>
      <w:r>
        <w:rPr>
          <w:spacing w:val="-4"/>
        </w:rPr>
        <w:t>(VOL) Refused</w:t>
      </w:r>
    </w:p>
    <w:p>
      <w:pPr>
        <w:pStyle w:val="BodyText"/>
        <w:spacing w:before="11"/>
        <w:rPr>
          <w:sz w:val="19"/>
        </w:rPr>
      </w:pPr>
    </w:p>
    <w:p>
      <w:pPr>
        <w:pStyle w:val="BodyText"/>
        <w:tabs>
          <w:tab w:pos="831" w:val="left" w:leader="none"/>
        </w:tabs>
        <w:ind w:left="111"/>
      </w:pPr>
      <w:r>
        <w:rPr>
          <w:spacing w:val="-3"/>
        </w:rPr>
        <w:t>T3.</w:t>
        <w:tab/>
        <w:t>Do</w:t>
      </w:r>
      <w:r>
        <w:rPr>
          <w:spacing w:val="-5"/>
        </w:rPr>
        <w:t> </w:t>
      </w:r>
      <w:r>
        <w:rPr>
          <w:spacing w:val="-4"/>
        </w:rPr>
        <w:t>you</w:t>
      </w:r>
      <w:r>
        <w:rPr>
          <w:spacing w:val="-9"/>
        </w:rPr>
        <w:t> </w:t>
      </w:r>
      <w:r>
        <w:rPr>
          <w:spacing w:val="-4"/>
        </w:rPr>
        <w:t>favor</w:t>
      </w:r>
      <w:r>
        <w:rPr>
          <w:spacing w:val="-6"/>
        </w:rPr>
        <w:t> </w:t>
      </w:r>
      <w:r>
        <w:rPr>
          <w:spacing w:val="-3"/>
        </w:rPr>
        <w:t>or</w:t>
      </w:r>
      <w:r>
        <w:rPr>
          <w:spacing w:val="-8"/>
        </w:rPr>
        <w:t> </w:t>
      </w:r>
      <w:r>
        <w:rPr>
          <w:spacing w:val="-4"/>
        </w:rPr>
        <w:t>oppose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>
          <w:spacing w:val="-3"/>
        </w:rPr>
        <w:t>law</w:t>
      </w:r>
      <w:r>
        <w:rPr>
          <w:spacing w:val="-9"/>
        </w:rPr>
        <w:t> </w:t>
      </w:r>
      <w:r>
        <w:rPr>
          <w:spacing w:val="-4"/>
        </w:rPr>
        <w:t>banning</w:t>
      </w:r>
      <w:r>
        <w:rPr>
          <w:spacing w:val="-12"/>
        </w:rPr>
        <w:t> </w:t>
      </w:r>
      <w:r>
        <w:rPr>
          <w:spacing w:val="-4"/>
        </w:rPr>
        <w:t>smoking</w:t>
      </w:r>
      <w:r>
        <w:rPr>
          <w:spacing w:val="-9"/>
        </w:rPr>
        <w:t> </w:t>
      </w:r>
      <w:r>
        <w:rPr/>
        <w:t>in</w:t>
      </w:r>
      <w:r>
        <w:rPr>
          <w:spacing w:val="-9"/>
        </w:rPr>
        <w:t> </w:t>
      </w:r>
      <w:r>
        <w:rPr/>
        <w:t>any</w:t>
      </w:r>
      <w:r>
        <w:rPr>
          <w:spacing w:val="-13"/>
        </w:rPr>
        <w:t> </w:t>
      </w:r>
      <w:r>
        <w:rPr>
          <w:spacing w:val="-3"/>
        </w:rPr>
        <w:t>of</w:t>
      </w:r>
      <w:r>
        <w:rPr>
          <w:spacing w:val="-7"/>
        </w:rPr>
        <w:t> </w:t>
      </w:r>
      <w:r>
        <w:rPr>
          <w:spacing w:val="-3"/>
        </w:rPr>
        <w:t>the</w:t>
      </w:r>
      <w:r>
        <w:rPr>
          <w:spacing w:val="-9"/>
        </w:rPr>
        <w:t> </w:t>
      </w:r>
      <w:r>
        <w:rPr>
          <w:spacing w:val="-4"/>
        </w:rPr>
        <w:t>following</w:t>
      </w:r>
      <w:r>
        <w:rPr>
          <w:spacing w:val="-9"/>
        </w:rPr>
        <w:t> </w:t>
      </w:r>
      <w:r>
        <w:rPr>
          <w:spacing w:val="-4"/>
        </w:rPr>
        <w:t>outdoor</w:t>
      </w:r>
      <w:r>
        <w:rPr>
          <w:spacing w:val="-8"/>
        </w:rPr>
        <w:t> </w:t>
      </w:r>
      <w:r>
        <w:rPr>
          <w:spacing w:val="-4"/>
        </w:rPr>
        <w:t>public</w:t>
      </w:r>
      <w:r>
        <w:rPr>
          <w:spacing w:val="-8"/>
        </w:rPr>
        <w:t> </w:t>
      </w:r>
      <w:r>
        <w:rPr>
          <w:spacing w:val="-4"/>
        </w:rPr>
        <w:t>areas?</w:t>
      </w:r>
    </w:p>
    <w:p>
      <w:pPr>
        <w:pStyle w:val="Heading2"/>
        <w:spacing w:before="60"/>
        <w:ind w:left="831"/>
        <w:rPr>
          <w:i/>
        </w:rPr>
      </w:pPr>
      <w:r>
        <w:rPr>
          <w:i/>
        </w:rPr>
        <w:t>(insert item -- Randomize items)</w:t>
      </w:r>
    </w:p>
    <w:p>
      <w:pPr>
        <w:pStyle w:val="BodyText"/>
        <w:spacing w:before="1"/>
        <w:rPr>
          <w:b/>
          <w:i/>
        </w:rPr>
      </w:pPr>
    </w:p>
    <w:p>
      <w:pPr>
        <w:pStyle w:val="ListParagraph"/>
        <w:numPr>
          <w:ilvl w:val="0"/>
          <w:numId w:val="3"/>
        </w:numPr>
        <w:tabs>
          <w:tab w:pos="1041" w:val="left" w:leader="none"/>
        </w:tabs>
        <w:spacing w:line="229" w:lineRule="exact" w:before="0" w:after="0"/>
        <w:ind w:left="1040" w:right="0" w:hanging="209"/>
        <w:jc w:val="left"/>
        <w:rPr>
          <w:sz w:val="20"/>
        </w:rPr>
      </w:pPr>
      <w:r>
        <w:rPr>
          <w:spacing w:val="-4"/>
          <w:sz w:val="20"/>
        </w:rPr>
        <w:t>Outdoor dining</w:t>
      </w:r>
      <w:r>
        <w:rPr>
          <w:spacing w:val="-11"/>
          <w:sz w:val="20"/>
        </w:rPr>
        <w:t> </w:t>
      </w:r>
      <w:r>
        <w:rPr>
          <w:spacing w:val="-5"/>
          <w:sz w:val="20"/>
        </w:rPr>
        <w:t>areas</w:t>
      </w:r>
    </w:p>
    <w:p>
      <w:pPr>
        <w:pStyle w:val="ListParagraph"/>
        <w:numPr>
          <w:ilvl w:val="0"/>
          <w:numId w:val="3"/>
        </w:numPr>
        <w:tabs>
          <w:tab w:pos="1043" w:val="left" w:leader="none"/>
        </w:tabs>
        <w:spacing w:line="229" w:lineRule="exact" w:before="0" w:after="0"/>
        <w:ind w:left="1042" w:right="0" w:hanging="211"/>
        <w:jc w:val="left"/>
        <w:rPr>
          <w:sz w:val="20"/>
        </w:rPr>
      </w:pPr>
      <w:r>
        <w:rPr>
          <w:spacing w:val="-4"/>
          <w:sz w:val="20"/>
        </w:rPr>
        <w:t>Around all building</w:t>
      </w:r>
      <w:r>
        <w:rPr>
          <w:spacing w:val="-15"/>
          <w:sz w:val="20"/>
        </w:rPr>
        <w:t> </w:t>
      </w:r>
      <w:r>
        <w:rPr>
          <w:spacing w:val="-4"/>
          <w:sz w:val="20"/>
        </w:rPr>
        <w:t>entrances</w:t>
      </w:r>
    </w:p>
    <w:p>
      <w:pPr>
        <w:pStyle w:val="ListParagraph"/>
        <w:numPr>
          <w:ilvl w:val="0"/>
          <w:numId w:val="3"/>
        </w:numPr>
        <w:tabs>
          <w:tab w:pos="1029" w:val="left" w:leader="none"/>
        </w:tabs>
        <w:spacing w:line="240" w:lineRule="auto" w:before="1" w:after="0"/>
        <w:ind w:left="1028" w:right="0" w:hanging="197"/>
        <w:jc w:val="left"/>
        <w:rPr>
          <w:sz w:val="20"/>
        </w:rPr>
      </w:pPr>
      <w:r>
        <w:rPr>
          <w:sz w:val="20"/>
        </w:rPr>
        <w:t>In</w:t>
      </w:r>
      <w:r>
        <w:rPr>
          <w:spacing w:val="-7"/>
          <w:sz w:val="20"/>
        </w:rPr>
        <w:t> </w:t>
      </w:r>
      <w:r>
        <w:rPr>
          <w:spacing w:val="-4"/>
          <w:sz w:val="20"/>
        </w:rPr>
        <w:t>waiting</w:t>
      </w:r>
      <w:r>
        <w:rPr>
          <w:spacing w:val="-7"/>
          <w:sz w:val="20"/>
        </w:rPr>
        <w:t> </w:t>
      </w:r>
      <w:r>
        <w:rPr>
          <w:spacing w:val="-4"/>
          <w:sz w:val="20"/>
        </w:rPr>
        <w:t>areas</w:t>
      </w:r>
      <w:r>
        <w:rPr>
          <w:spacing w:val="-8"/>
          <w:sz w:val="20"/>
        </w:rPr>
        <w:t> </w:t>
      </w:r>
      <w:r>
        <w:rPr>
          <w:spacing w:val="-3"/>
          <w:sz w:val="20"/>
        </w:rPr>
        <w:t>such</w:t>
      </w:r>
      <w:r>
        <w:rPr>
          <w:spacing w:val="-9"/>
          <w:sz w:val="20"/>
        </w:rPr>
        <w:t> </w:t>
      </w:r>
      <w:r>
        <w:rPr>
          <w:spacing w:val="-3"/>
          <w:sz w:val="20"/>
        </w:rPr>
        <w:t>as</w:t>
      </w:r>
      <w:r>
        <w:rPr>
          <w:spacing w:val="-8"/>
          <w:sz w:val="20"/>
        </w:rPr>
        <w:t> </w:t>
      </w:r>
      <w:r>
        <w:rPr>
          <w:spacing w:val="-3"/>
          <w:sz w:val="20"/>
        </w:rPr>
        <w:t>bus</w:t>
      </w:r>
      <w:r>
        <w:rPr>
          <w:spacing w:val="-10"/>
          <w:sz w:val="20"/>
        </w:rPr>
        <w:t> </w:t>
      </w:r>
      <w:r>
        <w:rPr>
          <w:spacing w:val="-3"/>
          <w:sz w:val="20"/>
        </w:rPr>
        <w:t>stops,</w:t>
      </w:r>
      <w:r>
        <w:rPr>
          <w:spacing w:val="-12"/>
          <w:sz w:val="20"/>
        </w:rPr>
        <w:t> </w:t>
      </w:r>
      <w:r>
        <w:rPr>
          <w:spacing w:val="-3"/>
          <w:sz w:val="20"/>
        </w:rPr>
        <w:t>movie</w:t>
      </w:r>
      <w:r>
        <w:rPr>
          <w:spacing w:val="-9"/>
          <w:sz w:val="20"/>
        </w:rPr>
        <w:t> </w:t>
      </w:r>
      <w:r>
        <w:rPr>
          <w:spacing w:val="-4"/>
          <w:sz w:val="20"/>
        </w:rPr>
        <w:t>lines,</w:t>
      </w:r>
      <w:r>
        <w:rPr>
          <w:spacing w:val="-9"/>
          <w:sz w:val="20"/>
        </w:rPr>
        <w:t> </w:t>
      </w:r>
      <w:r>
        <w:rPr>
          <w:spacing w:val="-3"/>
          <w:sz w:val="20"/>
        </w:rPr>
        <w:t>or</w:t>
      </w:r>
      <w:r>
        <w:rPr>
          <w:spacing w:val="-8"/>
          <w:sz w:val="20"/>
        </w:rPr>
        <w:t> </w:t>
      </w:r>
      <w:r>
        <w:rPr>
          <w:sz w:val="20"/>
        </w:rPr>
        <w:t>at</w:t>
      </w:r>
      <w:r>
        <w:rPr>
          <w:spacing w:val="-9"/>
          <w:sz w:val="20"/>
        </w:rPr>
        <w:t> </w:t>
      </w:r>
      <w:r>
        <w:rPr>
          <w:spacing w:val="-5"/>
          <w:sz w:val="20"/>
        </w:rPr>
        <w:t>ATMs</w:t>
      </w:r>
    </w:p>
    <w:p>
      <w:pPr>
        <w:pStyle w:val="ListParagraph"/>
        <w:numPr>
          <w:ilvl w:val="0"/>
          <w:numId w:val="3"/>
        </w:numPr>
        <w:tabs>
          <w:tab w:pos="1043" w:val="left" w:leader="none"/>
        </w:tabs>
        <w:spacing w:line="240" w:lineRule="auto" w:before="0" w:after="0"/>
        <w:ind w:left="1042" w:right="0" w:hanging="211"/>
        <w:jc w:val="left"/>
        <w:rPr>
          <w:sz w:val="20"/>
        </w:rPr>
      </w:pPr>
      <w:r>
        <w:rPr>
          <w:spacing w:val="-3"/>
          <w:sz w:val="20"/>
        </w:rPr>
        <w:t>At</w:t>
      </w:r>
      <w:r>
        <w:rPr>
          <w:spacing w:val="-8"/>
          <w:sz w:val="20"/>
        </w:rPr>
        <w:t> </w:t>
      </w:r>
      <w:r>
        <w:rPr>
          <w:spacing w:val="-4"/>
          <w:sz w:val="20"/>
        </w:rPr>
        <w:t>outdoor</w:t>
      </w:r>
      <w:r>
        <w:rPr>
          <w:spacing w:val="-8"/>
          <w:sz w:val="20"/>
        </w:rPr>
        <w:t> </w:t>
      </w:r>
      <w:r>
        <w:rPr>
          <w:spacing w:val="-4"/>
          <w:sz w:val="20"/>
        </w:rPr>
        <w:t>public</w:t>
      </w:r>
      <w:r>
        <w:rPr>
          <w:spacing w:val="-8"/>
          <w:sz w:val="20"/>
        </w:rPr>
        <w:t> </w:t>
      </w:r>
      <w:r>
        <w:rPr>
          <w:spacing w:val="-4"/>
          <w:sz w:val="20"/>
        </w:rPr>
        <w:t>events,</w:t>
      </w:r>
      <w:r>
        <w:rPr>
          <w:spacing w:val="-7"/>
          <w:sz w:val="20"/>
        </w:rPr>
        <w:t> </w:t>
      </w:r>
      <w:r>
        <w:rPr>
          <w:spacing w:val="-4"/>
          <w:sz w:val="20"/>
        </w:rPr>
        <w:t>such</w:t>
      </w:r>
      <w:r>
        <w:rPr>
          <w:spacing w:val="-7"/>
          <w:sz w:val="20"/>
        </w:rPr>
        <w:t> </w:t>
      </w:r>
      <w:r>
        <w:rPr>
          <w:spacing w:val="-3"/>
          <w:sz w:val="20"/>
        </w:rPr>
        <w:t>as</w:t>
      </w:r>
      <w:r>
        <w:rPr>
          <w:spacing w:val="-9"/>
          <w:sz w:val="20"/>
        </w:rPr>
        <w:t> </w:t>
      </w:r>
      <w:r>
        <w:rPr>
          <w:spacing w:val="-4"/>
          <w:sz w:val="20"/>
        </w:rPr>
        <w:t>farmer’s</w:t>
      </w:r>
      <w:r>
        <w:rPr>
          <w:spacing w:val="-9"/>
          <w:sz w:val="20"/>
        </w:rPr>
        <w:t> </w:t>
      </w:r>
      <w:r>
        <w:rPr>
          <w:spacing w:val="-4"/>
          <w:sz w:val="20"/>
        </w:rPr>
        <w:t>markets,</w:t>
      </w:r>
      <w:r>
        <w:rPr>
          <w:spacing w:val="-8"/>
          <w:sz w:val="20"/>
        </w:rPr>
        <w:t> </w:t>
      </w:r>
      <w:r>
        <w:rPr>
          <w:spacing w:val="-3"/>
          <w:sz w:val="20"/>
        </w:rPr>
        <w:t>fairs</w:t>
      </w:r>
      <w:r>
        <w:rPr>
          <w:spacing w:val="-9"/>
          <w:sz w:val="20"/>
        </w:rPr>
        <w:t> </w:t>
      </w:r>
      <w:r>
        <w:rPr>
          <w:spacing w:val="-3"/>
          <w:sz w:val="20"/>
        </w:rPr>
        <w:t>or</w:t>
      </w:r>
      <w:r>
        <w:rPr>
          <w:spacing w:val="-8"/>
          <w:sz w:val="20"/>
        </w:rPr>
        <w:t> </w:t>
      </w:r>
      <w:r>
        <w:rPr>
          <w:spacing w:val="-4"/>
          <w:sz w:val="20"/>
        </w:rPr>
        <w:t>concerts</w:t>
      </w:r>
    </w:p>
    <w:p>
      <w:pPr>
        <w:pStyle w:val="ListParagraph"/>
        <w:numPr>
          <w:ilvl w:val="0"/>
          <w:numId w:val="3"/>
        </w:numPr>
        <w:tabs>
          <w:tab w:pos="1040" w:val="left" w:leader="none"/>
        </w:tabs>
        <w:spacing w:line="240" w:lineRule="auto" w:before="1" w:after="0"/>
        <w:ind w:left="1039" w:right="0" w:hanging="208"/>
        <w:jc w:val="left"/>
        <w:rPr>
          <w:sz w:val="20"/>
        </w:rPr>
      </w:pPr>
      <w:r>
        <w:rPr>
          <w:sz w:val="20"/>
        </w:rPr>
        <w:t>On</w:t>
      </w:r>
      <w:r>
        <w:rPr>
          <w:spacing w:val="-12"/>
          <w:sz w:val="20"/>
        </w:rPr>
        <w:t> </w:t>
      </w:r>
      <w:r>
        <w:rPr>
          <w:spacing w:val="-4"/>
          <w:sz w:val="20"/>
        </w:rPr>
        <w:t>sidewalks</w:t>
      </w:r>
    </w:p>
    <w:p>
      <w:pPr>
        <w:pStyle w:val="ListParagraph"/>
        <w:numPr>
          <w:ilvl w:val="0"/>
          <w:numId w:val="3"/>
        </w:numPr>
        <w:tabs>
          <w:tab w:pos="985" w:val="left" w:leader="none"/>
        </w:tabs>
        <w:spacing w:line="240" w:lineRule="auto" w:before="0" w:after="0"/>
        <w:ind w:left="984" w:right="0" w:hanging="153"/>
        <w:jc w:val="left"/>
        <w:rPr>
          <w:sz w:val="20"/>
        </w:rPr>
      </w:pPr>
      <w:r>
        <w:rPr>
          <w:sz w:val="20"/>
        </w:rPr>
        <w:t>In</w:t>
      </w:r>
      <w:r>
        <w:rPr>
          <w:spacing w:val="-12"/>
          <w:sz w:val="20"/>
        </w:rPr>
        <w:t> </w:t>
      </w:r>
      <w:r>
        <w:rPr>
          <w:spacing w:val="-4"/>
          <w:sz w:val="20"/>
        </w:rPr>
        <w:t>recreation</w:t>
      </w:r>
      <w:r>
        <w:rPr>
          <w:spacing w:val="-9"/>
          <w:sz w:val="20"/>
        </w:rPr>
        <w:t> </w:t>
      </w:r>
      <w:r>
        <w:rPr>
          <w:spacing w:val="-4"/>
          <w:sz w:val="20"/>
        </w:rPr>
        <w:t>areas</w:t>
      </w:r>
      <w:r>
        <w:rPr>
          <w:spacing w:val="-10"/>
          <w:sz w:val="20"/>
        </w:rPr>
        <w:t> </w:t>
      </w:r>
      <w:r>
        <w:rPr>
          <w:spacing w:val="-3"/>
          <w:sz w:val="20"/>
        </w:rPr>
        <w:t>such</w:t>
      </w:r>
      <w:r>
        <w:rPr>
          <w:spacing w:val="-9"/>
          <w:sz w:val="20"/>
        </w:rPr>
        <w:t> </w:t>
      </w:r>
      <w:r>
        <w:rPr>
          <w:sz w:val="20"/>
        </w:rPr>
        <w:t>as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parks,</w:t>
      </w:r>
      <w:r>
        <w:rPr>
          <w:spacing w:val="-12"/>
          <w:sz w:val="20"/>
        </w:rPr>
        <w:t> </w:t>
      </w:r>
      <w:r>
        <w:rPr>
          <w:spacing w:val="-4"/>
          <w:sz w:val="20"/>
        </w:rPr>
        <w:t>sports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fields</w:t>
      </w:r>
      <w:r>
        <w:rPr>
          <w:spacing w:val="-8"/>
          <w:sz w:val="20"/>
        </w:rPr>
        <w:t> </w:t>
      </w:r>
      <w:r>
        <w:rPr>
          <w:spacing w:val="-3"/>
          <w:sz w:val="20"/>
        </w:rPr>
        <w:t>or</w:t>
      </w:r>
      <w:r>
        <w:rPr>
          <w:spacing w:val="-8"/>
          <w:sz w:val="20"/>
        </w:rPr>
        <w:t> </w:t>
      </w:r>
      <w:r>
        <w:rPr>
          <w:spacing w:val="-3"/>
          <w:sz w:val="20"/>
        </w:rPr>
        <w:t>golf</w:t>
      </w:r>
      <w:r>
        <w:rPr>
          <w:spacing w:val="-7"/>
          <w:sz w:val="20"/>
        </w:rPr>
        <w:t> </w:t>
      </w:r>
      <w:r>
        <w:rPr>
          <w:spacing w:val="-5"/>
          <w:sz w:val="20"/>
        </w:rPr>
        <w:t>courses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17"/>
        </w:rPr>
      </w:pPr>
    </w:p>
    <w:p>
      <w:pPr>
        <w:pStyle w:val="Heading1"/>
        <w:ind w:left="1551"/>
        <w:rPr>
          <w:u w:val="none"/>
        </w:rPr>
      </w:pPr>
      <w:r>
        <w:rPr>
          <w:u w:val="thick"/>
        </w:rPr>
        <w:t>T3 Answer Codes</w:t>
      </w:r>
    </w:p>
    <w:p>
      <w:pPr>
        <w:pStyle w:val="BodyText"/>
        <w:spacing w:before="3"/>
        <w:ind w:left="1551"/>
      </w:pPr>
      <w:r>
        <w:rPr/>
        <w:t>1 = Favor</w:t>
      </w:r>
    </w:p>
    <w:p>
      <w:pPr>
        <w:pStyle w:val="BodyText"/>
        <w:spacing w:before="1"/>
        <w:ind w:left="1550"/>
      </w:pPr>
      <w:r>
        <w:rPr/>
        <w:t>2 = Oppose</w:t>
      </w:r>
    </w:p>
    <w:p>
      <w:pPr>
        <w:pStyle w:val="BodyText"/>
        <w:ind w:left="1550" w:right="7299"/>
      </w:pPr>
      <w:r>
        <w:rPr/>
        <w:t>8 = (VOL) Don’t Know 9 = (VOL) Refused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830" w:val="left" w:leader="none"/>
        </w:tabs>
        <w:ind w:left="830" w:right="1855" w:hanging="720"/>
      </w:pPr>
      <w:r>
        <w:rPr/>
        <w:t>T4</w:t>
        <w:tab/>
      </w:r>
      <w:r>
        <w:rPr>
          <w:spacing w:val="-3"/>
        </w:rPr>
        <w:t>What</w:t>
      </w:r>
      <w:r>
        <w:rPr>
          <w:spacing w:val="-12"/>
        </w:rPr>
        <w:t> </w:t>
      </w:r>
      <w:r>
        <w:rPr>
          <w:spacing w:val="-4"/>
        </w:rPr>
        <w:t>type</w:t>
      </w:r>
      <w:r>
        <w:rPr>
          <w:spacing w:val="-9"/>
        </w:rPr>
        <w:t> </w:t>
      </w:r>
      <w:r>
        <w:rPr>
          <w:spacing w:val="-3"/>
        </w:rPr>
        <w:t>of</w:t>
      </w:r>
      <w:r>
        <w:rPr>
          <w:spacing w:val="-9"/>
        </w:rPr>
        <w:t> </w:t>
      </w:r>
      <w:r>
        <w:rPr>
          <w:spacing w:val="-4"/>
        </w:rPr>
        <w:t>smoke-free</w:t>
      </w:r>
      <w:r>
        <w:rPr>
          <w:spacing w:val="-7"/>
        </w:rPr>
        <w:t> </w:t>
      </w:r>
      <w:r>
        <w:rPr>
          <w:spacing w:val="-4"/>
        </w:rPr>
        <w:t>policy</w:t>
      </w:r>
      <w:r>
        <w:rPr>
          <w:spacing w:val="-13"/>
        </w:rPr>
        <w:t> </w:t>
      </w:r>
      <w:r>
        <w:rPr>
          <w:spacing w:val="-3"/>
        </w:rPr>
        <w:t>would</w:t>
      </w:r>
      <w:r>
        <w:rPr>
          <w:spacing w:val="-7"/>
        </w:rPr>
        <w:t> </w:t>
      </w:r>
      <w:r>
        <w:rPr>
          <w:spacing w:val="-4"/>
        </w:rPr>
        <w:t>you</w:t>
      </w:r>
      <w:r>
        <w:rPr>
          <w:spacing w:val="-9"/>
        </w:rPr>
        <w:t> </w:t>
      </w:r>
      <w:r>
        <w:rPr>
          <w:spacing w:val="-4"/>
        </w:rPr>
        <w:t>support</w:t>
      </w:r>
      <w:r>
        <w:rPr>
          <w:spacing w:val="-9"/>
        </w:rPr>
        <w:t> </w:t>
      </w:r>
      <w:r>
        <w:rPr/>
        <w:t>in</w:t>
      </w:r>
      <w:r>
        <w:rPr>
          <w:spacing w:val="-12"/>
        </w:rPr>
        <w:t> </w:t>
      </w:r>
      <w:r>
        <w:rPr>
          <w:spacing w:val="-4"/>
        </w:rPr>
        <w:t>multi-unit</w:t>
      </w:r>
      <w:r>
        <w:rPr>
          <w:spacing w:val="-9"/>
        </w:rPr>
        <w:t> </w:t>
      </w:r>
      <w:r>
        <w:rPr>
          <w:spacing w:val="-4"/>
        </w:rPr>
        <w:t>housing,</w:t>
      </w:r>
      <w:r>
        <w:rPr>
          <w:spacing w:val="-9"/>
        </w:rPr>
        <w:t> </w:t>
      </w:r>
      <w:r>
        <w:rPr>
          <w:spacing w:val="-3"/>
        </w:rPr>
        <w:t>such</w:t>
      </w:r>
      <w:r>
        <w:rPr>
          <w:spacing w:val="-9"/>
        </w:rPr>
        <w:t> </w:t>
      </w:r>
      <w:r>
        <w:rPr>
          <w:spacing w:val="-3"/>
        </w:rPr>
        <w:t>as</w:t>
      </w:r>
      <w:r>
        <w:rPr>
          <w:spacing w:val="-8"/>
        </w:rPr>
        <w:t> </w:t>
      </w:r>
      <w:r>
        <w:rPr>
          <w:spacing w:val="-4"/>
        </w:rPr>
        <w:t>apartments</w:t>
      </w:r>
      <w:r>
        <w:rPr>
          <w:spacing w:val="-8"/>
        </w:rPr>
        <w:t> </w:t>
      </w:r>
      <w:r>
        <w:rPr>
          <w:spacing w:val="-3"/>
        </w:rPr>
        <w:t>and </w:t>
      </w:r>
      <w:r>
        <w:rPr>
          <w:spacing w:val="-4"/>
        </w:rPr>
        <w:t>condominiums? (Choose </w:t>
      </w:r>
      <w:r>
        <w:rPr>
          <w:spacing w:val="-3"/>
        </w:rPr>
        <w:t>only</w:t>
      </w:r>
      <w:r>
        <w:rPr>
          <w:spacing w:val="-24"/>
        </w:rPr>
        <w:t> </w:t>
      </w:r>
      <w:r>
        <w:rPr>
          <w:spacing w:val="-3"/>
        </w:rPr>
        <w:t>one)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830"/>
      </w:pPr>
      <w:r>
        <w:rPr/>
        <w:t>1 = Support a ban in all indoor and outdoor areas of the building.</w:t>
      </w:r>
    </w:p>
    <w:p>
      <w:pPr>
        <w:pStyle w:val="BodyText"/>
        <w:spacing w:before="1"/>
        <w:ind w:left="830" w:right="1596"/>
      </w:pPr>
      <w:r>
        <w:rPr/>
        <w:t>2 = </w:t>
      </w:r>
      <w:r>
        <w:rPr>
          <w:spacing w:val="-4"/>
        </w:rPr>
        <w:t>Support </w:t>
      </w:r>
      <w:r>
        <w:rPr/>
        <w:t>a ban </w:t>
      </w:r>
      <w:r>
        <w:rPr>
          <w:spacing w:val="-4"/>
        </w:rPr>
        <w:t>prohibiting smoking </w:t>
      </w:r>
      <w:r>
        <w:rPr/>
        <w:t>in </w:t>
      </w:r>
      <w:r>
        <w:rPr>
          <w:spacing w:val="-4"/>
        </w:rPr>
        <w:t>outdoor common areas </w:t>
      </w:r>
      <w:r>
        <w:rPr>
          <w:spacing w:val="-3"/>
        </w:rPr>
        <w:t>but not </w:t>
      </w:r>
      <w:r>
        <w:rPr>
          <w:spacing w:val="-4"/>
        </w:rPr>
        <w:t>inside </w:t>
      </w:r>
      <w:r>
        <w:rPr>
          <w:spacing w:val="-3"/>
        </w:rPr>
        <w:t>the </w:t>
      </w:r>
      <w:r>
        <w:rPr>
          <w:spacing w:val="-4"/>
        </w:rPr>
        <w:t>individual units. </w:t>
      </w:r>
      <w:r>
        <w:rPr/>
        <w:t>3 = </w:t>
      </w:r>
      <w:r>
        <w:rPr>
          <w:spacing w:val="-4"/>
        </w:rPr>
        <w:t>Oppose </w:t>
      </w:r>
      <w:r>
        <w:rPr>
          <w:spacing w:val="-3"/>
        </w:rPr>
        <w:t>all </w:t>
      </w:r>
      <w:r>
        <w:rPr>
          <w:spacing w:val="-4"/>
        </w:rPr>
        <w:t>smoke-free </w:t>
      </w:r>
      <w:r>
        <w:rPr>
          <w:spacing w:val="-6"/>
        </w:rPr>
        <w:t>bans</w:t>
      </w:r>
    </w:p>
    <w:p>
      <w:pPr>
        <w:pStyle w:val="BodyText"/>
        <w:spacing w:before="1"/>
        <w:ind w:left="830"/>
      </w:pPr>
      <w:r>
        <w:rPr/>
        <w:t>8 = (VOL) Don’t know</w:t>
      </w:r>
    </w:p>
    <w:p>
      <w:pPr>
        <w:spacing w:after="0"/>
        <w:sectPr>
          <w:footerReference w:type="default" r:id="rId5"/>
          <w:type w:val="continuous"/>
          <w:pgSz w:w="12240" w:h="15840"/>
          <w:pgMar w:footer="721" w:top="1000" w:bottom="920" w:left="1060" w:right="360"/>
          <w:pgNumType w:start="1"/>
        </w:sectPr>
      </w:pPr>
    </w:p>
    <w:p>
      <w:pPr>
        <w:pStyle w:val="BodyText"/>
        <w:spacing w:before="77"/>
        <w:ind w:left="831"/>
      </w:pPr>
      <w:r>
        <w:rPr/>
        <w:t>9 = (VOL) Refuse</w:t>
      </w: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17"/>
        </w:rPr>
      </w:pPr>
    </w:p>
    <w:p>
      <w:pPr>
        <w:pStyle w:val="Heading1"/>
        <w:rPr>
          <w:u w:val="none"/>
        </w:rPr>
      </w:pPr>
      <w:r>
        <w:rPr>
          <w:u w:val="thick"/>
        </w:rPr>
        <w:t>SUBSAMP=7 (IF SUBSAMP=7, ASK T7; ELSE GO TO ALCOHOL QUESTIONS).</w:t>
      </w:r>
    </w:p>
    <w:p>
      <w:pPr>
        <w:pStyle w:val="BodyText"/>
        <w:spacing w:before="2"/>
        <w:rPr>
          <w:b/>
          <w:sz w:val="12"/>
        </w:rPr>
      </w:pPr>
    </w:p>
    <w:p>
      <w:pPr>
        <w:pStyle w:val="BodyText"/>
        <w:tabs>
          <w:tab w:pos="831" w:val="left" w:leader="none"/>
        </w:tabs>
        <w:spacing w:before="93"/>
        <w:ind w:left="831" w:right="895" w:hanging="721"/>
      </w:pPr>
      <w:r>
        <w:rPr>
          <w:spacing w:val="-3"/>
        </w:rPr>
        <w:t>T7.</w:t>
        <w:tab/>
      </w:r>
      <w:r>
        <w:rPr/>
        <w:t>I</w:t>
      </w:r>
      <w:r>
        <w:rPr>
          <w:spacing w:val="-9"/>
        </w:rPr>
        <w:t> </w:t>
      </w:r>
      <w:r>
        <w:rPr>
          <w:spacing w:val="-3"/>
        </w:rPr>
        <w:t>am</w:t>
      </w:r>
      <w:r>
        <w:rPr>
          <w:spacing w:val="-7"/>
        </w:rPr>
        <w:t> </w:t>
      </w:r>
      <w:r>
        <w:rPr>
          <w:spacing w:val="-4"/>
        </w:rPr>
        <w:t>going</w:t>
      </w:r>
      <w:r>
        <w:rPr>
          <w:spacing w:val="-9"/>
        </w:rPr>
        <w:t> </w:t>
      </w:r>
      <w:r>
        <w:rPr/>
        <w:t>to</w:t>
      </w:r>
      <w:r>
        <w:rPr>
          <w:spacing w:val="-9"/>
        </w:rPr>
        <w:t> </w:t>
      </w:r>
      <w:r>
        <w:rPr>
          <w:spacing w:val="-3"/>
        </w:rPr>
        <w:t>read</w:t>
      </w:r>
      <w:r>
        <w:rPr>
          <w:spacing w:val="-12"/>
        </w:rPr>
        <w:t> </w:t>
      </w:r>
      <w:r>
        <w:rPr>
          <w:spacing w:val="-3"/>
        </w:rPr>
        <w:t>some</w:t>
      </w:r>
      <w:r>
        <w:rPr>
          <w:spacing w:val="-12"/>
        </w:rPr>
        <w:t> </w:t>
      </w:r>
      <w:r>
        <w:rPr>
          <w:spacing w:val="-4"/>
        </w:rPr>
        <w:t>statements</w:t>
      </w:r>
      <w:r>
        <w:rPr>
          <w:spacing w:val="-8"/>
        </w:rPr>
        <w:t> </w:t>
      </w:r>
      <w:r>
        <w:rPr>
          <w:spacing w:val="-3"/>
        </w:rPr>
        <w:t>about</w:t>
      </w:r>
      <w:r>
        <w:rPr>
          <w:spacing w:val="-9"/>
        </w:rPr>
        <w:t> </w:t>
      </w:r>
      <w:r>
        <w:rPr>
          <w:spacing w:val="-4"/>
        </w:rPr>
        <w:t>tobacco</w:t>
      </w:r>
      <w:r>
        <w:rPr>
          <w:spacing w:val="-12"/>
        </w:rPr>
        <w:t> </w:t>
      </w:r>
      <w:r>
        <w:rPr>
          <w:spacing w:val="-3"/>
        </w:rPr>
        <w:t>related</w:t>
      </w:r>
      <w:r>
        <w:rPr>
          <w:spacing w:val="-9"/>
        </w:rPr>
        <w:t> </w:t>
      </w:r>
      <w:r>
        <w:rPr>
          <w:spacing w:val="-4"/>
        </w:rPr>
        <w:t>issues</w:t>
      </w:r>
      <w:r>
        <w:rPr>
          <w:spacing w:val="-5"/>
        </w:rPr>
        <w:t> </w:t>
      </w:r>
      <w:r>
        <w:rPr>
          <w:spacing w:val="-4"/>
        </w:rPr>
        <w:t>and,</w:t>
      </w:r>
      <w:r>
        <w:rPr>
          <w:spacing w:val="-9"/>
        </w:rPr>
        <w:t> </w:t>
      </w:r>
      <w:r>
        <w:rPr>
          <w:spacing w:val="-3"/>
        </w:rPr>
        <w:t>for</w:t>
      </w:r>
      <w:r>
        <w:rPr>
          <w:spacing w:val="-8"/>
        </w:rPr>
        <w:t> </w:t>
      </w:r>
      <w:r>
        <w:rPr>
          <w:spacing w:val="-4"/>
        </w:rPr>
        <w:t>each,</w:t>
      </w:r>
      <w:r>
        <w:rPr>
          <w:spacing w:val="-9"/>
        </w:rPr>
        <w:t> </w:t>
      </w:r>
      <w:r>
        <w:rPr>
          <w:spacing w:val="-3"/>
        </w:rPr>
        <w:t>please</w:t>
      </w:r>
      <w:r>
        <w:rPr>
          <w:spacing w:val="-9"/>
        </w:rPr>
        <w:t> </w:t>
      </w:r>
      <w:r>
        <w:rPr>
          <w:spacing w:val="-3"/>
        </w:rPr>
        <w:t>tell</w:t>
      </w:r>
      <w:r>
        <w:rPr>
          <w:spacing w:val="-10"/>
        </w:rPr>
        <w:t> </w:t>
      </w:r>
      <w:r>
        <w:rPr/>
        <w:t>me</w:t>
      </w:r>
      <w:r>
        <w:rPr>
          <w:spacing w:val="-9"/>
        </w:rPr>
        <w:t> </w:t>
      </w:r>
      <w:r>
        <w:rPr>
          <w:spacing w:val="-5"/>
        </w:rPr>
        <w:t>whether</w:t>
      </w:r>
      <w:r>
        <w:rPr>
          <w:spacing w:val="-3"/>
        </w:rPr>
        <w:t> </w:t>
      </w:r>
      <w:r>
        <w:rPr>
          <w:spacing w:val="-4"/>
        </w:rPr>
        <w:t>you agree </w:t>
      </w:r>
      <w:r>
        <w:rPr>
          <w:spacing w:val="-3"/>
        </w:rPr>
        <w:t>or</w:t>
      </w:r>
      <w:r>
        <w:rPr>
          <w:spacing w:val="-11"/>
        </w:rPr>
        <w:t> </w:t>
      </w:r>
      <w:r>
        <w:rPr>
          <w:spacing w:val="-5"/>
        </w:rPr>
        <w:t>disagree.</w:t>
      </w:r>
    </w:p>
    <w:p>
      <w:pPr>
        <w:pStyle w:val="BodyText"/>
        <w:spacing w:before="11"/>
        <w:rPr>
          <w:sz w:val="19"/>
        </w:rPr>
      </w:pPr>
    </w:p>
    <w:p>
      <w:pPr>
        <w:tabs>
          <w:tab w:pos="2271" w:val="left" w:leader="none"/>
        </w:tabs>
        <w:spacing w:before="0"/>
        <w:ind w:left="831" w:right="0" w:firstLine="0"/>
        <w:jc w:val="left"/>
        <w:rPr>
          <w:sz w:val="20"/>
        </w:rPr>
      </w:pPr>
      <w:r>
        <w:rPr>
          <w:i/>
          <w:spacing w:val="-4"/>
          <w:sz w:val="20"/>
        </w:rPr>
        <w:t>(insert</w:t>
      </w:r>
      <w:r>
        <w:rPr>
          <w:i/>
          <w:spacing w:val="-8"/>
          <w:sz w:val="20"/>
        </w:rPr>
        <w:t> </w:t>
      </w:r>
      <w:r>
        <w:rPr>
          <w:i/>
          <w:spacing w:val="-4"/>
          <w:sz w:val="20"/>
        </w:rPr>
        <w:t>item).</w:t>
        <w:tab/>
      </w:r>
      <w:r>
        <w:rPr>
          <w:spacing w:val="-3"/>
          <w:sz w:val="20"/>
        </w:rPr>
        <w:t>Do </w:t>
      </w:r>
      <w:r>
        <w:rPr>
          <w:spacing w:val="-4"/>
          <w:sz w:val="20"/>
        </w:rPr>
        <w:t>you agree </w:t>
      </w:r>
      <w:r>
        <w:rPr>
          <w:spacing w:val="-3"/>
          <w:sz w:val="20"/>
        </w:rPr>
        <w:t>or</w:t>
      </w:r>
      <w:r>
        <w:rPr>
          <w:spacing w:val="-15"/>
          <w:sz w:val="20"/>
        </w:rPr>
        <w:t> </w:t>
      </w:r>
      <w:r>
        <w:rPr>
          <w:spacing w:val="-4"/>
          <w:sz w:val="20"/>
        </w:rPr>
        <w:t>disagree?</w:t>
      </w:r>
    </w:p>
    <w:p>
      <w:pPr>
        <w:pStyle w:val="BodyText"/>
        <w:spacing w:before="9"/>
        <w:rPr>
          <w:sz w:val="19"/>
        </w:rPr>
      </w:pPr>
    </w:p>
    <w:p>
      <w:pPr>
        <w:pStyle w:val="Heading1"/>
        <w:ind w:left="1551"/>
        <w:rPr>
          <w:u w:val="none"/>
        </w:rPr>
      </w:pPr>
      <w:r>
        <w:rPr>
          <w:u w:val="thick"/>
        </w:rPr>
        <w:t>T7 Answer Codes</w:t>
      </w:r>
    </w:p>
    <w:p>
      <w:pPr>
        <w:pStyle w:val="BodyText"/>
        <w:spacing w:before="3"/>
        <w:ind w:left="1551"/>
      </w:pPr>
      <w:r>
        <w:rPr/>
        <w:t>1 = Agree</w:t>
      </w:r>
    </w:p>
    <w:p>
      <w:pPr>
        <w:pStyle w:val="BodyText"/>
        <w:spacing w:before="1"/>
        <w:ind w:left="1550"/>
      </w:pPr>
      <w:r>
        <w:rPr/>
        <w:t>2 = Disagree</w:t>
      </w:r>
    </w:p>
    <w:p>
      <w:pPr>
        <w:pStyle w:val="BodyText"/>
        <w:ind w:left="1550" w:right="7299"/>
      </w:pPr>
      <w:r>
        <w:rPr/>
        <w:t>8 = (VOL) Don’t Know 9 = (VOL) Refused</w:t>
      </w:r>
    </w:p>
    <w:p>
      <w:pPr>
        <w:pStyle w:val="BodyText"/>
        <w:spacing w:before="9"/>
        <w:rPr>
          <w:sz w:val="17"/>
        </w:rPr>
      </w:pPr>
    </w:p>
    <w:p>
      <w:pPr>
        <w:pStyle w:val="Heading2"/>
        <w:rPr>
          <w:i/>
        </w:rPr>
      </w:pPr>
      <w:r>
        <w:rPr>
          <w:i/>
        </w:rPr>
        <w:t>(Randomize items)</w:t>
      </w:r>
    </w:p>
    <w:p>
      <w:pPr>
        <w:pStyle w:val="BodyText"/>
        <w:spacing w:line="229" w:lineRule="exact" w:before="55"/>
        <w:ind w:left="830"/>
      </w:pPr>
      <w:r>
        <w:rPr/>
        <w:t>a. Store owners should be licensed to sell cigarettes in the same way they are licensed to sell liquor or beer.</w:t>
      </w:r>
    </w:p>
    <w:p>
      <w:pPr>
        <w:pStyle w:val="BodyText"/>
        <w:spacing w:line="229" w:lineRule="exact"/>
        <w:ind w:left="830"/>
      </w:pPr>
      <w:r>
        <w:rPr>
          <w:spacing w:val="-5"/>
        </w:rPr>
        <w:t>bn.</w:t>
      </w:r>
      <w:r>
        <w:rPr>
          <w:spacing w:val="-11"/>
        </w:rPr>
        <w:t> </w:t>
      </w:r>
      <w:r>
        <w:rPr>
          <w:spacing w:val="-5"/>
        </w:rPr>
        <w:t>Store</w:t>
      </w:r>
      <w:r>
        <w:rPr>
          <w:spacing w:val="-13"/>
        </w:rPr>
        <w:t> </w:t>
      </w:r>
      <w:r>
        <w:rPr>
          <w:spacing w:val="-6"/>
        </w:rPr>
        <w:t>owners</w:t>
      </w:r>
      <w:r>
        <w:rPr>
          <w:spacing w:val="-12"/>
        </w:rPr>
        <w:t> </w:t>
      </w:r>
      <w:r>
        <w:rPr>
          <w:spacing w:val="-5"/>
        </w:rPr>
        <w:t>should</w:t>
      </w:r>
      <w:r>
        <w:rPr>
          <w:spacing w:val="-11"/>
        </w:rPr>
        <w:t> </w:t>
      </w:r>
      <w:r>
        <w:rPr>
          <w:spacing w:val="-3"/>
        </w:rPr>
        <w:t>be</w:t>
      </w:r>
      <w:r>
        <w:rPr>
          <w:spacing w:val="-13"/>
        </w:rPr>
        <w:t> </w:t>
      </w:r>
      <w:r>
        <w:rPr>
          <w:spacing w:val="-6"/>
        </w:rPr>
        <w:t>licensed</w:t>
      </w:r>
      <w:r>
        <w:rPr>
          <w:spacing w:val="-13"/>
        </w:rPr>
        <w:t> </w:t>
      </w:r>
      <w:r>
        <w:rPr>
          <w:spacing w:val="-3"/>
        </w:rPr>
        <w:t>to</w:t>
      </w:r>
      <w:r>
        <w:rPr>
          <w:spacing w:val="-13"/>
        </w:rPr>
        <w:t> </w:t>
      </w:r>
      <w:r>
        <w:rPr>
          <w:spacing w:val="-4"/>
        </w:rPr>
        <w:t>sell</w:t>
      </w:r>
      <w:r>
        <w:rPr>
          <w:spacing w:val="-14"/>
        </w:rPr>
        <w:t> </w:t>
      </w:r>
      <w:r>
        <w:rPr>
          <w:spacing w:val="-6"/>
        </w:rPr>
        <w:t>electronic</w:t>
      </w:r>
      <w:r>
        <w:rPr>
          <w:spacing w:val="-12"/>
        </w:rPr>
        <w:t> </w:t>
      </w:r>
      <w:r>
        <w:rPr>
          <w:spacing w:val="-6"/>
        </w:rPr>
        <w:t>cigarettes,</w:t>
      </w:r>
      <w:r>
        <w:rPr>
          <w:spacing w:val="-13"/>
        </w:rPr>
        <w:t> </w:t>
      </w:r>
      <w:r>
        <w:rPr>
          <w:spacing w:val="-3"/>
        </w:rPr>
        <w:t>in</w:t>
      </w:r>
      <w:r>
        <w:rPr>
          <w:spacing w:val="-11"/>
        </w:rPr>
        <w:t> </w:t>
      </w:r>
      <w:r>
        <w:rPr>
          <w:spacing w:val="-5"/>
        </w:rPr>
        <w:t>the</w:t>
      </w:r>
      <w:r>
        <w:rPr>
          <w:spacing w:val="-13"/>
        </w:rPr>
        <w:t> </w:t>
      </w:r>
      <w:r>
        <w:rPr>
          <w:spacing w:val="-4"/>
        </w:rPr>
        <w:t>same</w:t>
      </w:r>
      <w:r>
        <w:rPr>
          <w:spacing w:val="-13"/>
        </w:rPr>
        <w:t> </w:t>
      </w:r>
      <w:r>
        <w:rPr>
          <w:spacing w:val="-4"/>
        </w:rPr>
        <w:t>way</w:t>
      </w:r>
      <w:r>
        <w:rPr>
          <w:spacing w:val="-14"/>
        </w:rPr>
        <w:t> </w:t>
      </w:r>
      <w:r>
        <w:rPr>
          <w:spacing w:val="-4"/>
        </w:rPr>
        <w:t>they</w:t>
      </w:r>
      <w:r>
        <w:rPr>
          <w:spacing w:val="-16"/>
        </w:rPr>
        <w:t> </w:t>
      </w:r>
      <w:r>
        <w:rPr>
          <w:spacing w:val="-4"/>
        </w:rPr>
        <w:t>are</w:t>
      </w:r>
      <w:r>
        <w:rPr>
          <w:spacing w:val="-11"/>
        </w:rPr>
        <w:t> </w:t>
      </w:r>
      <w:r>
        <w:rPr>
          <w:spacing w:val="-6"/>
        </w:rPr>
        <w:t>licensed</w:t>
      </w:r>
      <w:r>
        <w:rPr>
          <w:spacing w:val="-13"/>
        </w:rPr>
        <w:t> </w:t>
      </w:r>
      <w:r>
        <w:rPr>
          <w:spacing w:val="-3"/>
        </w:rPr>
        <w:t>to</w:t>
      </w:r>
      <w:r>
        <w:rPr>
          <w:spacing w:val="-16"/>
        </w:rPr>
        <w:t> </w:t>
      </w:r>
      <w:r>
        <w:rPr>
          <w:spacing w:val="-4"/>
        </w:rPr>
        <w:t>sell</w:t>
      </w:r>
      <w:r>
        <w:rPr>
          <w:spacing w:val="-11"/>
        </w:rPr>
        <w:t> </w:t>
      </w:r>
      <w:r>
        <w:rPr>
          <w:spacing w:val="-6"/>
        </w:rPr>
        <w:t>liquor</w:t>
      </w:r>
      <w:r>
        <w:rPr>
          <w:spacing w:val="-12"/>
        </w:rPr>
        <w:t> </w:t>
      </w:r>
      <w:r>
        <w:rPr>
          <w:spacing w:val="-3"/>
        </w:rPr>
        <w:t>or</w:t>
      </w:r>
      <w:r>
        <w:rPr>
          <w:spacing w:val="-12"/>
        </w:rPr>
        <w:t> </w:t>
      </w:r>
      <w:r>
        <w:rPr>
          <w:spacing w:val="-5"/>
        </w:rPr>
        <w:t>beer.</w:t>
      </w:r>
    </w:p>
    <w:p>
      <w:pPr>
        <w:pStyle w:val="ListParagraph"/>
        <w:numPr>
          <w:ilvl w:val="0"/>
          <w:numId w:val="4"/>
        </w:numPr>
        <w:tabs>
          <w:tab w:pos="1039" w:val="left" w:leader="none"/>
        </w:tabs>
        <w:spacing w:line="240" w:lineRule="auto" w:before="1" w:after="0"/>
        <w:ind w:left="1038" w:right="0" w:hanging="209"/>
        <w:jc w:val="left"/>
        <w:rPr>
          <w:sz w:val="20"/>
        </w:rPr>
      </w:pPr>
      <w:r>
        <w:rPr>
          <w:sz w:val="20"/>
        </w:rPr>
        <w:t>It</w:t>
      </w:r>
      <w:r>
        <w:rPr>
          <w:spacing w:val="-9"/>
          <w:sz w:val="20"/>
        </w:rPr>
        <w:t> </w:t>
      </w:r>
      <w:r>
        <w:rPr>
          <w:spacing w:val="-3"/>
          <w:sz w:val="20"/>
        </w:rPr>
        <w:t>is</w:t>
      </w:r>
      <w:r>
        <w:rPr>
          <w:spacing w:val="-8"/>
          <w:sz w:val="20"/>
        </w:rPr>
        <w:t> </w:t>
      </w:r>
      <w:r>
        <w:rPr>
          <w:spacing w:val="-3"/>
          <w:sz w:val="20"/>
        </w:rPr>
        <w:t>easy</w:t>
      </w:r>
      <w:r>
        <w:rPr>
          <w:spacing w:val="-15"/>
          <w:sz w:val="20"/>
        </w:rPr>
        <w:t> </w:t>
      </w:r>
      <w:r>
        <w:rPr>
          <w:sz w:val="20"/>
        </w:rPr>
        <w:t>for</w:t>
      </w:r>
      <w:r>
        <w:rPr>
          <w:spacing w:val="-6"/>
          <w:sz w:val="20"/>
        </w:rPr>
        <w:t> </w:t>
      </w:r>
      <w:r>
        <w:rPr>
          <w:spacing w:val="-4"/>
          <w:sz w:val="20"/>
        </w:rPr>
        <w:t>youth</w:t>
      </w:r>
      <w:r>
        <w:rPr>
          <w:spacing w:val="-9"/>
          <w:sz w:val="20"/>
        </w:rPr>
        <w:t> </w:t>
      </w:r>
      <w:r>
        <w:rPr>
          <w:spacing w:val="-4"/>
          <w:sz w:val="20"/>
        </w:rPr>
        <w:t>under</w:t>
      </w:r>
      <w:r>
        <w:rPr>
          <w:spacing w:val="-8"/>
          <w:sz w:val="20"/>
        </w:rPr>
        <w:t> </w:t>
      </w:r>
      <w:r>
        <w:rPr>
          <w:spacing w:val="-3"/>
          <w:sz w:val="20"/>
        </w:rPr>
        <w:t>age</w:t>
      </w:r>
      <w:r>
        <w:rPr>
          <w:spacing w:val="-7"/>
          <w:sz w:val="20"/>
        </w:rPr>
        <w:t> </w:t>
      </w:r>
      <w:r>
        <w:rPr>
          <w:spacing w:val="-3"/>
          <w:sz w:val="20"/>
        </w:rPr>
        <w:t>18</w:t>
      </w:r>
      <w:r>
        <w:rPr>
          <w:spacing w:val="-9"/>
          <w:sz w:val="20"/>
        </w:rPr>
        <w:t> </w:t>
      </w:r>
      <w:r>
        <w:rPr>
          <w:sz w:val="20"/>
        </w:rPr>
        <w:t>to</w:t>
      </w:r>
      <w:r>
        <w:rPr>
          <w:spacing w:val="-9"/>
          <w:sz w:val="20"/>
        </w:rPr>
        <w:t> </w:t>
      </w:r>
      <w:r>
        <w:rPr>
          <w:sz w:val="20"/>
        </w:rPr>
        <w:t>buy</w:t>
      </w:r>
      <w:r>
        <w:rPr>
          <w:spacing w:val="-13"/>
          <w:sz w:val="20"/>
        </w:rPr>
        <w:t> </w:t>
      </w:r>
      <w:r>
        <w:rPr>
          <w:spacing w:val="-4"/>
          <w:sz w:val="20"/>
        </w:rPr>
        <w:t>tobacco</w:t>
      </w:r>
      <w:r>
        <w:rPr>
          <w:spacing w:val="-7"/>
          <w:sz w:val="20"/>
        </w:rPr>
        <w:t> </w:t>
      </w:r>
      <w:r>
        <w:rPr>
          <w:spacing w:val="-4"/>
          <w:sz w:val="20"/>
        </w:rPr>
        <w:t>products</w:t>
      </w:r>
      <w:r>
        <w:rPr>
          <w:spacing w:val="-8"/>
          <w:sz w:val="20"/>
        </w:rPr>
        <w:t> </w:t>
      </w:r>
      <w:r>
        <w:rPr>
          <w:sz w:val="20"/>
        </w:rPr>
        <w:t>in</w:t>
      </w:r>
      <w:r>
        <w:rPr>
          <w:spacing w:val="-9"/>
          <w:sz w:val="20"/>
        </w:rPr>
        <w:t> </w:t>
      </w:r>
      <w:r>
        <w:rPr>
          <w:spacing w:val="-4"/>
          <w:sz w:val="20"/>
        </w:rPr>
        <w:t>Los</w:t>
      </w:r>
      <w:r>
        <w:rPr>
          <w:spacing w:val="-5"/>
          <w:sz w:val="20"/>
        </w:rPr>
        <w:t> </w:t>
      </w:r>
      <w:r>
        <w:rPr>
          <w:spacing w:val="-4"/>
          <w:sz w:val="20"/>
        </w:rPr>
        <w:t>Angeles</w:t>
      </w:r>
      <w:r>
        <w:rPr>
          <w:spacing w:val="-8"/>
          <w:sz w:val="20"/>
        </w:rPr>
        <w:t> </w:t>
      </w:r>
      <w:r>
        <w:rPr>
          <w:spacing w:val="-4"/>
          <w:sz w:val="20"/>
        </w:rPr>
        <w:t>County.</w:t>
      </w:r>
    </w:p>
    <w:p>
      <w:pPr>
        <w:pStyle w:val="ListParagraph"/>
        <w:numPr>
          <w:ilvl w:val="0"/>
          <w:numId w:val="4"/>
        </w:numPr>
        <w:tabs>
          <w:tab w:pos="1042" w:val="left" w:leader="none"/>
        </w:tabs>
        <w:spacing w:line="240" w:lineRule="auto" w:before="0" w:after="0"/>
        <w:ind w:left="1041" w:right="0" w:hanging="212"/>
        <w:jc w:val="left"/>
        <w:rPr>
          <w:sz w:val="20"/>
        </w:rPr>
      </w:pPr>
      <w:r>
        <w:rPr>
          <w:spacing w:val="-4"/>
          <w:sz w:val="20"/>
        </w:rPr>
        <w:t>Store</w:t>
      </w:r>
      <w:r>
        <w:rPr>
          <w:spacing w:val="-9"/>
          <w:sz w:val="20"/>
        </w:rPr>
        <w:t> </w:t>
      </w:r>
      <w:r>
        <w:rPr>
          <w:spacing w:val="-4"/>
          <w:sz w:val="20"/>
        </w:rPr>
        <w:t>owners</w:t>
      </w:r>
      <w:r>
        <w:rPr>
          <w:spacing w:val="-10"/>
          <w:sz w:val="20"/>
        </w:rPr>
        <w:t> </w:t>
      </w:r>
      <w:r>
        <w:rPr>
          <w:spacing w:val="-3"/>
          <w:sz w:val="20"/>
        </w:rPr>
        <w:t>should</w:t>
      </w:r>
      <w:r>
        <w:rPr>
          <w:spacing w:val="-9"/>
          <w:sz w:val="20"/>
        </w:rPr>
        <w:t> </w:t>
      </w:r>
      <w:r>
        <w:rPr>
          <w:sz w:val="20"/>
        </w:rPr>
        <w:t>be</w:t>
      </w:r>
      <w:r>
        <w:rPr>
          <w:spacing w:val="-9"/>
          <w:sz w:val="20"/>
        </w:rPr>
        <w:t> </w:t>
      </w:r>
      <w:r>
        <w:rPr>
          <w:spacing w:val="-4"/>
          <w:sz w:val="20"/>
        </w:rPr>
        <w:t>penalized</w:t>
      </w:r>
      <w:r>
        <w:rPr>
          <w:spacing w:val="-9"/>
          <w:sz w:val="20"/>
        </w:rPr>
        <w:t> </w:t>
      </w:r>
      <w:r>
        <w:rPr>
          <w:spacing w:val="-3"/>
          <w:sz w:val="20"/>
        </w:rPr>
        <w:t>for</w:t>
      </w:r>
      <w:r>
        <w:rPr>
          <w:spacing w:val="-11"/>
          <w:sz w:val="20"/>
        </w:rPr>
        <w:t> </w:t>
      </w:r>
      <w:r>
        <w:rPr>
          <w:spacing w:val="-4"/>
          <w:sz w:val="20"/>
        </w:rPr>
        <w:t>selling</w:t>
      </w:r>
      <w:r>
        <w:rPr>
          <w:spacing w:val="-9"/>
          <w:sz w:val="20"/>
        </w:rPr>
        <w:t> </w:t>
      </w:r>
      <w:r>
        <w:rPr>
          <w:spacing w:val="-4"/>
          <w:sz w:val="20"/>
        </w:rPr>
        <w:t>tobacco</w:t>
      </w:r>
      <w:r>
        <w:rPr>
          <w:spacing w:val="-9"/>
          <w:sz w:val="20"/>
        </w:rPr>
        <w:t> </w:t>
      </w:r>
      <w:r>
        <w:rPr>
          <w:spacing w:val="-4"/>
          <w:sz w:val="20"/>
        </w:rPr>
        <w:t>products</w:t>
      </w:r>
      <w:r>
        <w:rPr>
          <w:spacing w:val="-8"/>
          <w:sz w:val="20"/>
        </w:rPr>
        <w:t> </w:t>
      </w:r>
      <w:r>
        <w:rPr>
          <w:sz w:val="20"/>
        </w:rPr>
        <w:t>to</w:t>
      </w:r>
      <w:r>
        <w:rPr>
          <w:spacing w:val="-12"/>
          <w:sz w:val="20"/>
        </w:rPr>
        <w:t> </w:t>
      </w:r>
      <w:r>
        <w:rPr>
          <w:spacing w:val="-4"/>
          <w:sz w:val="20"/>
        </w:rPr>
        <w:t>minors.</w:t>
      </w:r>
    </w:p>
    <w:p>
      <w:pPr>
        <w:pStyle w:val="BodyText"/>
        <w:spacing w:before="1"/>
        <w:ind w:left="829"/>
      </w:pPr>
      <w:r>
        <w:rPr/>
        <w:t>h. There should be more programs in Los Angeles County to help people quit smoking.</w:t>
      </w:r>
    </w:p>
    <w:p>
      <w:pPr>
        <w:pStyle w:val="BodyText"/>
        <w:ind w:left="829" w:right="2676"/>
      </w:pPr>
      <w:r>
        <w:rPr/>
        <w:t>k. </w:t>
      </w:r>
      <w:r>
        <w:rPr>
          <w:spacing w:val="-4"/>
        </w:rPr>
        <w:t>There should </w:t>
      </w:r>
      <w:r>
        <w:rPr>
          <w:spacing w:val="-3"/>
        </w:rPr>
        <w:t>be </w:t>
      </w:r>
      <w:r>
        <w:rPr/>
        <w:t>a </w:t>
      </w:r>
      <w:r>
        <w:rPr>
          <w:spacing w:val="-3"/>
        </w:rPr>
        <w:t>law </w:t>
      </w:r>
      <w:r>
        <w:rPr>
          <w:spacing w:val="-4"/>
        </w:rPr>
        <w:t>prohibiting </w:t>
      </w:r>
      <w:r>
        <w:rPr>
          <w:spacing w:val="-3"/>
        </w:rPr>
        <w:t>store </w:t>
      </w:r>
      <w:r>
        <w:rPr>
          <w:spacing w:val="-4"/>
        </w:rPr>
        <w:t>owners from selling tobacco near schools. ln. </w:t>
      </w:r>
      <w:r>
        <w:rPr>
          <w:spacing w:val="-3"/>
        </w:rPr>
        <w:t>The use of </w:t>
      </w:r>
      <w:r>
        <w:rPr>
          <w:spacing w:val="-4"/>
        </w:rPr>
        <w:t>electronic cigarettes </w:t>
      </w:r>
      <w:r>
        <w:rPr>
          <w:spacing w:val="-3"/>
        </w:rPr>
        <w:t>should be </w:t>
      </w:r>
      <w:r>
        <w:rPr>
          <w:spacing w:val="-4"/>
        </w:rPr>
        <w:t>banned wherever smoking </w:t>
      </w:r>
      <w:r>
        <w:rPr>
          <w:spacing w:val="-3"/>
        </w:rPr>
        <w:t>is </w:t>
      </w:r>
      <w:r>
        <w:rPr>
          <w:spacing w:val="-4"/>
        </w:rPr>
        <w:t>banned. </w:t>
      </w:r>
      <w:r>
        <w:rPr>
          <w:spacing w:val="-3"/>
        </w:rPr>
        <w:t>mn. </w:t>
      </w:r>
      <w:r>
        <w:rPr/>
        <w:t>My </w:t>
      </w:r>
      <w:r>
        <w:rPr>
          <w:spacing w:val="-3"/>
        </w:rPr>
        <w:t>city does </w:t>
      </w:r>
      <w:r>
        <w:rPr>
          <w:spacing w:val="-4"/>
        </w:rPr>
        <w:t>enough </w:t>
      </w:r>
      <w:r>
        <w:rPr/>
        <w:t>to </w:t>
      </w:r>
      <w:r>
        <w:rPr>
          <w:spacing w:val="-4"/>
        </w:rPr>
        <w:t>protect non-smokers from second-hand tobacco </w:t>
      </w:r>
      <w:r>
        <w:rPr>
          <w:spacing w:val="-5"/>
        </w:rPr>
        <w:t>smoke.</w:t>
      </w:r>
    </w:p>
    <w:p>
      <w:pPr>
        <w:pStyle w:val="BodyText"/>
        <w:ind w:left="1549" w:right="826" w:hanging="720"/>
      </w:pPr>
      <w:r>
        <w:rPr>
          <w:spacing w:val="-3"/>
        </w:rPr>
        <w:t>nn. There should </w:t>
      </w:r>
      <w:r>
        <w:rPr/>
        <w:t>be a </w:t>
      </w:r>
      <w:r>
        <w:rPr>
          <w:spacing w:val="-3"/>
        </w:rPr>
        <w:t>law </w:t>
      </w:r>
      <w:r>
        <w:rPr>
          <w:spacing w:val="-4"/>
        </w:rPr>
        <w:t>requiring </w:t>
      </w:r>
      <w:r>
        <w:rPr>
          <w:spacing w:val="-3"/>
        </w:rPr>
        <w:t>that </w:t>
      </w:r>
      <w:r>
        <w:rPr>
          <w:spacing w:val="-4"/>
        </w:rPr>
        <w:t>little cigars </w:t>
      </w:r>
      <w:r>
        <w:rPr>
          <w:spacing w:val="-3"/>
        </w:rPr>
        <w:t>and </w:t>
      </w:r>
      <w:r>
        <w:rPr>
          <w:spacing w:val="-4"/>
        </w:rPr>
        <w:t>cigarillos </w:t>
      </w:r>
      <w:r>
        <w:rPr/>
        <w:t>be </w:t>
      </w:r>
      <w:r>
        <w:rPr>
          <w:spacing w:val="-3"/>
        </w:rPr>
        <w:t>sold in packs </w:t>
      </w:r>
      <w:r>
        <w:rPr>
          <w:spacing w:val="-4"/>
        </w:rPr>
        <w:t>rather </w:t>
      </w:r>
      <w:r>
        <w:rPr>
          <w:spacing w:val="-3"/>
        </w:rPr>
        <w:t>than </w:t>
      </w:r>
      <w:r>
        <w:rPr>
          <w:spacing w:val="-4"/>
        </w:rPr>
        <w:t>individually </w:t>
      </w:r>
      <w:r>
        <w:rPr>
          <w:spacing w:val="-3"/>
        </w:rPr>
        <w:t>to make </w:t>
      </w:r>
      <w:r>
        <w:rPr>
          <w:spacing w:val="-4"/>
        </w:rPr>
        <w:t>them less affordable </w:t>
      </w:r>
      <w:r>
        <w:rPr>
          <w:spacing w:val="-3"/>
        </w:rPr>
        <w:t>to </w:t>
      </w:r>
      <w:r>
        <w:rPr>
          <w:spacing w:val="-4"/>
        </w:rPr>
        <w:t>youth.</w:t>
      </w:r>
    </w:p>
    <w:p>
      <w:pPr>
        <w:pStyle w:val="BodyText"/>
        <w:ind w:left="1549" w:right="650" w:hanging="720"/>
      </w:pPr>
      <w:r>
        <w:rPr>
          <w:spacing w:val="-3"/>
        </w:rPr>
        <w:t>on.</w:t>
      </w:r>
      <w:r>
        <w:rPr>
          <w:spacing w:val="-13"/>
        </w:rPr>
        <w:t> </w:t>
      </w:r>
      <w:r>
        <w:rPr>
          <w:spacing w:val="-3"/>
        </w:rPr>
        <w:t>There</w:t>
      </w:r>
      <w:r>
        <w:rPr>
          <w:spacing w:val="-13"/>
        </w:rPr>
        <w:t> </w:t>
      </w:r>
      <w:r>
        <w:rPr>
          <w:spacing w:val="-3"/>
        </w:rPr>
        <w:t>should</w:t>
      </w:r>
      <w:r>
        <w:rPr>
          <w:spacing w:val="-10"/>
        </w:rPr>
        <w:t> </w:t>
      </w:r>
      <w:r>
        <w:rPr/>
        <w:t>be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>
          <w:spacing w:val="-3"/>
        </w:rPr>
        <w:t>law</w:t>
      </w:r>
      <w:r>
        <w:rPr>
          <w:spacing w:val="-10"/>
        </w:rPr>
        <w:t> </w:t>
      </w:r>
      <w:r>
        <w:rPr>
          <w:spacing w:val="-4"/>
        </w:rPr>
        <w:t>prohibiting</w:t>
      </w:r>
      <w:r>
        <w:rPr>
          <w:spacing w:val="-10"/>
        </w:rPr>
        <w:t> </w:t>
      </w:r>
      <w:r>
        <w:rPr/>
        <w:t>the</w:t>
      </w:r>
      <w:r>
        <w:rPr>
          <w:spacing w:val="-13"/>
        </w:rPr>
        <w:t> </w:t>
      </w:r>
      <w:r>
        <w:rPr>
          <w:spacing w:val="-4"/>
        </w:rPr>
        <w:t>flavoring</w:t>
      </w:r>
      <w:r>
        <w:rPr>
          <w:spacing w:val="-10"/>
        </w:rPr>
        <w:t> </w:t>
      </w:r>
      <w:r>
        <w:rPr>
          <w:spacing w:val="-3"/>
        </w:rPr>
        <w:t>of</w:t>
      </w:r>
      <w:r>
        <w:rPr>
          <w:spacing w:val="-8"/>
        </w:rPr>
        <w:t> </w:t>
      </w:r>
      <w:r>
        <w:rPr>
          <w:spacing w:val="-4"/>
        </w:rPr>
        <w:t>little</w:t>
      </w:r>
      <w:r>
        <w:rPr>
          <w:spacing w:val="-10"/>
        </w:rPr>
        <w:t> </w:t>
      </w:r>
      <w:r>
        <w:rPr>
          <w:spacing w:val="-4"/>
        </w:rPr>
        <w:t>cigars</w:t>
      </w:r>
      <w:r>
        <w:rPr>
          <w:spacing w:val="-9"/>
        </w:rPr>
        <w:t> </w:t>
      </w:r>
      <w:r>
        <w:rPr/>
        <w:t>and</w:t>
      </w:r>
      <w:r>
        <w:rPr>
          <w:spacing w:val="-13"/>
        </w:rPr>
        <w:t> </w:t>
      </w:r>
      <w:r>
        <w:rPr>
          <w:spacing w:val="-4"/>
        </w:rPr>
        <w:t>cigarillos</w:t>
      </w:r>
      <w:r>
        <w:rPr>
          <w:spacing w:val="-9"/>
        </w:rPr>
        <w:t> </w:t>
      </w:r>
      <w:r>
        <w:rPr/>
        <w:t>to</w:t>
      </w:r>
      <w:r>
        <w:rPr>
          <w:spacing w:val="-13"/>
        </w:rPr>
        <w:t> </w:t>
      </w:r>
      <w:r>
        <w:rPr>
          <w:spacing w:val="-3"/>
        </w:rPr>
        <w:t>make</w:t>
      </w:r>
      <w:r>
        <w:rPr>
          <w:spacing w:val="-13"/>
        </w:rPr>
        <w:t> </w:t>
      </w:r>
      <w:r>
        <w:rPr>
          <w:spacing w:val="-4"/>
        </w:rPr>
        <w:t>them</w:t>
      </w:r>
      <w:r>
        <w:rPr>
          <w:spacing w:val="-8"/>
        </w:rPr>
        <w:t> </w:t>
      </w:r>
      <w:r>
        <w:rPr>
          <w:spacing w:val="-4"/>
        </w:rPr>
        <w:t>less</w:t>
      </w:r>
      <w:r>
        <w:rPr>
          <w:spacing w:val="-9"/>
        </w:rPr>
        <w:t> </w:t>
      </w:r>
      <w:r>
        <w:rPr>
          <w:spacing w:val="-4"/>
        </w:rPr>
        <w:t>attractive</w:t>
      </w:r>
      <w:r>
        <w:rPr>
          <w:spacing w:val="-10"/>
        </w:rPr>
        <w:t> </w:t>
      </w:r>
      <w:r>
        <w:rPr/>
        <w:t>to </w:t>
      </w:r>
      <w:r>
        <w:rPr>
          <w:spacing w:val="-4"/>
        </w:rPr>
        <w:t>youth.</w:t>
      </w:r>
    </w:p>
    <w:p>
      <w:pPr>
        <w:pStyle w:val="BodyText"/>
        <w:spacing w:line="229" w:lineRule="exact"/>
        <w:ind w:left="829"/>
      </w:pPr>
      <w:r>
        <w:rPr/>
        <w:t>pn. There should be a law that limits the number of tobacco retailers in a city to reduce availability.</w:t>
      </w:r>
    </w:p>
    <w:p>
      <w:pPr>
        <w:pStyle w:val="BodyText"/>
        <w:spacing w:before="1"/>
        <w:ind w:left="1549" w:right="1054" w:hanging="720"/>
      </w:pPr>
      <w:r>
        <w:rPr>
          <w:spacing w:val="-3"/>
        </w:rPr>
        <w:t>qn. </w:t>
      </w:r>
      <w:r>
        <w:rPr>
          <w:spacing w:val="-4"/>
        </w:rPr>
        <w:t>Regulating </w:t>
      </w:r>
      <w:r>
        <w:rPr>
          <w:spacing w:val="-3"/>
        </w:rPr>
        <w:t>the </w:t>
      </w:r>
      <w:r>
        <w:rPr>
          <w:spacing w:val="-4"/>
        </w:rPr>
        <w:t>sales </w:t>
      </w:r>
      <w:r>
        <w:rPr>
          <w:spacing w:val="-3"/>
        </w:rPr>
        <w:t>of </w:t>
      </w:r>
      <w:r>
        <w:rPr>
          <w:spacing w:val="-4"/>
        </w:rPr>
        <w:t>tobacco, alcohol, </w:t>
      </w:r>
      <w:r>
        <w:rPr>
          <w:spacing w:val="-3"/>
        </w:rPr>
        <w:t>and </w:t>
      </w:r>
      <w:r>
        <w:rPr>
          <w:spacing w:val="-4"/>
        </w:rPr>
        <w:t>unhealthy </w:t>
      </w:r>
      <w:r>
        <w:rPr>
          <w:spacing w:val="-3"/>
        </w:rPr>
        <w:t>food </w:t>
      </w:r>
      <w:r>
        <w:rPr/>
        <w:t>in </w:t>
      </w:r>
      <w:r>
        <w:rPr>
          <w:spacing w:val="-3"/>
        </w:rPr>
        <w:t>the </w:t>
      </w:r>
      <w:r>
        <w:rPr>
          <w:spacing w:val="-4"/>
        </w:rPr>
        <w:t>retail environment, </w:t>
      </w:r>
      <w:r>
        <w:rPr>
          <w:spacing w:val="-3"/>
        </w:rPr>
        <w:t>such as </w:t>
      </w:r>
      <w:r>
        <w:rPr>
          <w:spacing w:val="-4"/>
        </w:rPr>
        <w:t>corner markets, </w:t>
      </w:r>
      <w:r>
        <w:rPr>
          <w:spacing w:val="-3"/>
        </w:rPr>
        <w:t>gas </w:t>
      </w:r>
      <w:r>
        <w:rPr>
          <w:spacing w:val="-4"/>
        </w:rPr>
        <w:t>stations, </w:t>
      </w:r>
      <w:r>
        <w:rPr>
          <w:spacing w:val="-3"/>
        </w:rPr>
        <w:t>and mini </w:t>
      </w:r>
      <w:r>
        <w:rPr>
          <w:spacing w:val="-4"/>
        </w:rPr>
        <w:t>markets, </w:t>
      </w:r>
      <w:r>
        <w:rPr>
          <w:spacing w:val="-3"/>
        </w:rPr>
        <w:t>can </w:t>
      </w:r>
      <w:r>
        <w:rPr>
          <w:spacing w:val="-4"/>
        </w:rPr>
        <w:t>benefit </w:t>
      </w:r>
      <w:r>
        <w:rPr>
          <w:spacing w:val="-3"/>
        </w:rPr>
        <w:t>the </w:t>
      </w:r>
      <w:r>
        <w:rPr>
          <w:spacing w:val="-4"/>
        </w:rPr>
        <w:t>health </w:t>
      </w:r>
      <w:r>
        <w:rPr>
          <w:spacing w:val="-3"/>
        </w:rPr>
        <w:t>of </w:t>
      </w:r>
      <w:r>
        <w:rPr/>
        <w:t>a </w:t>
      </w:r>
      <w:r>
        <w:rPr>
          <w:spacing w:val="-4"/>
        </w:rPr>
        <w:t>community.</w:t>
      </w:r>
    </w:p>
    <w:sectPr>
      <w:pgSz w:w="12240" w:h="15840"/>
      <w:pgMar w:header="0" w:footer="721" w:top="1000" w:bottom="920" w:left="106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7.560001pt;margin-top:744.932556pt;width:213.05pt;height:12.1pt;mso-position-horizontal-relative:page;mso-position-vertical-relative:page;z-index:-378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pacing w:val="-5"/>
                    <w:sz w:val="18"/>
                  </w:rPr>
                  <w:t>1-E-10 </w:t>
                </w:r>
                <w:r>
                  <w:rPr>
                    <w:spacing w:val="-4"/>
                    <w:sz w:val="18"/>
                  </w:rPr>
                  <w:t>LACHS Tobacco Policy </w:t>
                </w:r>
                <w:r>
                  <w:rPr>
                    <w:spacing w:val="-5"/>
                    <w:sz w:val="18"/>
                  </w:rPr>
                  <w:t>Survey Instrument 2014</w:t>
                </w:r>
              </w:p>
            </w:txbxContent>
          </v:textbox>
          <w10:wrap type="none"/>
        </v:shape>
      </w:pict>
    </w:r>
    <w:r>
      <w:rPr/>
      <w:pict>
        <v:shape style="position:absolute;margin-left:288.165985pt;margin-top:744.932556pt;width:9.050pt;height:12.1pt;mso-position-horizontal-relative:page;mso-position-vertical-relative:page;z-index:-3760" type="#_x0000_t202" filled="false" stroked="false">
          <v:textbox inset="0,0,0,0">
            <w:txbxContent>
              <w:p>
                <w:pPr>
                  <w:spacing w:before="14"/>
                  <w:ind w:left="40" w:right="0" w:firstLine="0"/>
                  <w:jc w:val="left"/>
                  <w:rPr>
                    <w:sz w:val="18"/>
                  </w:rPr>
                </w:pPr>
                <w:r>
                  <w:rPr/>
                  <w:fldChar w:fldCharType="begin"/>
                </w:r>
                <w:r>
                  <w:rPr>
                    <w:w w:val="99"/>
                    <w:sz w:val="18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4"/>
      <w:numFmt w:val="lowerLetter"/>
      <w:lvlText w:val="%1."/>
      <w:lvlJc w:val="left"/>
      <w:pPr>
        <w:ind w:left="1038" w:hanging="209"/>
        <w:jc w:val="left"/>
      </w:pPr>
      <w:rPr>
        <w:rFonts w:hint="default" w:ascii="Arial" w:hAnsi="Arial" w:eastAsia="Arial" w:cs="Arial"/>
        <w:spacing w:val="-6"/>
        <w:w w:val="99"/>
        <w:sz w:val="20"/>
        <w:szCs w:val="20"/>
      </w:rPr>
    </w:lvl>
    <w:lvl w:ilvl="1">
      <w:start w:val="0"/>
      <w:numFmt w:val="bullet"/>
      <w:lvlText w:val="•"/>
      <w:lvlJc w:val="left"/>
      <w:pPr>
        <w:ind w:left="2018" w:hanging="20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996" w:hanging="20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974" w:hanging="20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952" w:hanging="20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930" w:hanging="20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908" w:hanging="20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886" w:hanging="20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864" w:hanging="209"/>
      </w:pPr>
      <w:rPr>
        <w:rFonts w:hint="default"/>
      </w:rPr>
    </w:lvl>
  </w:abstractNum>
  <w:abstractNum w:abstractNumId="2">
    <w:multiLevelType w:val="hybridMultilevel"/>
    <w:lvl w:ilvl="0">
      <w:start w:val="1"/>
      <w:numFmt w:val="lowerLetter"/>
      <w:lvlText w:val="%1."/>
      <w:lvlJc w:val="left"/>
      <w:pPr>
        <w:ind w:left="1040" w:hanging="209"/>
        <w:jc w:val="left"/>
      </w:pPr>
      <w:rPr>
        <w:rFonts w:hint="default" w:ascii="Arial" w:hAnsi="Arial" w:eastAsia="Arial" w:cs="Arial"/>
        <w:spacing w:val="-6"/>
        <w:w w:val="99"/>
        <w:sz w:val="20"/>
        <w:szCs w:val="20"/>
      </w:rPr>
    </w:lvl>
    <w:lvl w:ilvl="1">
      <w:start w:val="0"/>
      <w:numFmt w:val="bullet"/>
      <w:lvlText w:val="•"/>
      <w:lvlJc w:val="left"/>
      <w:pPr>
        <w:ind w:left="2018" w:hanging="20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996" w:hanging="20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974" w:hanging="20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952" w:hanging="20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930" w:hanging="20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908" w:hanging="20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886" w:hanging="20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864" w:hanging="209"/>
      </w:pPr>
      <w:rPr>
        <w:rFonts w:hint="default"/>
      </w:rPr>
    </w:lvl>
  </w:abstractNum>
  <w:abstractNum w:abstractNumId="1">
    <w:multiLevelType w:val="hybridMultilevel"/>
    <w:lvl w:ilvl="0">
      <w:start w:val="8"/>
      <w:numFmt w:val="decimal"/>
      <w:lvlText w:val="%1"/>
      <w:lvlJc w:val="left"/>
      <w:pPr>
        <w:ind w:left="1191" w:hanging="360"/>
        <w:jc w:val="left"/>
      </w:pPr>
      <w:rPr>
        <w:rFonts w:hint="default" w:ascii="Arial" w:hAnsi="Arial" w:eastAsia="Arial" w:cs="Arial"/>
        <w:w w:val="99"/>
        <w:sz w:val="20"/>
        <w:szCs w:val="20"/>
      </w:rPr>
    </w:lvl>
    <w:lvl w:ilvl="1">
      <w:start w:val="0"/>
      <w:numFmt w:val="bullet"/>
      <w:lvlText w:val="•"/>
      <w:lvlJc w:val="left"/>
      <w:pPr>
        <w:ind w:left="2162" w:hanging="36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24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086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048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010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972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934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896" w:hanging="360"/>
      </w:pPr>
      <w:rPr>
        <w:rFonts w:hint="default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191" w:hanging="360"/>
        <w:jc w:val="left"/>
      </w:pPr>
      <w:rPr>
        <w:rFonts w:hint="default" w:ascii="Arial" w:hAnsi="Arial" w:eastAsia="Arial" w:cs="Arial"/>
        <w:spacing w:val="-6"/>
        <w:w w:val="99"/>
        <w:sz w:val="20"/>
        <w:szCs w:val="20"/>
      </w:rPr>
    </w:lvl>
    <w:lvl w:ilvl="1">
      <w:start w:val="0"/>
      <w:numFmt w:val="bullet"/>
      <w:lvlText w:val="•"/>
      <w:lvlJc w:val="left"/>
      <w:pPr>
        <w:ind w:left="2162" w:hanging="36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24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086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048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010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972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934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896" w:hanging="360"/>
      </w:pPr>
      <w:rPr>
        <w:rFonts w:hint="default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0"/>
      <w:szCs w:val="20"/>
    </w:rPr>
  </w:style>
  <w:style w:styleId="Heading1" w:type="paragraph">
    <w:name w:val="Heading 1"/>
    <w:basedOn w:val="Normal"/>
    <w:uiPriority w:val="1"/>
    <w:qFormat/>
    <w:pPr>
      <w:ind w:left="111"/>
      <w:outlineLvl w:val="1"/>
    </w:pPr>
    <w:rPr>
      <w:rFonts w:ascii="Arial" w:hAnsi="Arial" w:eastAsia="Arial" w:cs="Arial"/>
      <w:b/>
      <w:bCs/>
      <w:sz w:val="20"/>
      <w:szCs w:val="20"/>
      <w:u w:val="single" w:color="000000"/>
    </w:rPr>
  </w:style>
  <w:style w:styleId="Heading2" w:type="paragraph">
    <w:name w:val="Heading 2"/>
    <w:basedOn w:val="Normal"/>
    <w:uiPriority w:val="1"/>
    <w:qFormat/>
    <w:pPr>
      <w:spacing w:before="1"/>
      <w:ind w:left="830"/>
      <w:outlineLvl w:val="2"/>
    </w:pPr>
    <w:rPr>
      <w:rFonts w:ascii="Arial" w:hAnsi="Arial" w:eastAsia="Arial" w:cs="Arial"/>
      <w:b/>
      <w:bCs/>
      <w:i/>
      <w:sz w:val="20"/>
      <w:szCs w:val="20"/>
    </w:rPr>
  </w:style>
  <w:style w:styleId="ListParagraph" w:type="paragraph">
    <w:name w:val="List Paragraph"/>
    <w:basedOn w:val="Normal"/>
    <w:uiPriority w:val="1"/>
    <w:qFormat/>
    <w:pPr>
      <w:ind w:left="1191" w:hanging="360"/>
    </w:pPr>
    <w:rPr>
      <w:rFonts w:ascii="Arial" w:hAnsi="Arial" w:eastAsia="Arial" w:cs="Arial"/>
    </w:rPr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Heather Guentzel-Frank</dc:creator>
  <dcterms:created xsi:type="dcterms:W3CDTF">2018-07-18T18:31:29Z</dcterms:created>
  <dcterms:modified xsi:type="dcterms:W3CDTF">2018-07-18T18:31:29Z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2018-06-01T00:00:00Z</vt:filetime>
  </property>
  <property fmtid="{D5CDD505-2E9C-101B-9397-08002B2CF9AE}" pid="3" name="Creator">
    <vt:lpwstr>Adobe Acrobat Pro 11.0.20</vt:lpwstr>
  </property>
  <property fmtid="{D5CDD505-2E9C-101B-9397-08002B2CF9AE}" pid="4" name="LastSaved">
    <vt:filetime>2018-07-18T00:00:00Z</vt:filetime>
  </property>
</Properties>
</file>