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183"/>
        <w:ind w:left="120" w:right="104" w:firstLine="0"/>
      </w:pPr>
      <w:r>
        <w:rPr/>
        <w:t>San Joaquin County Public Health Services wants to know your opinions about stores in the community. Many things impact our health, including the types of products our stores sell, such as alcohol, tobacco, and different types of foods and beverages. I’d like to ask about stores in the community and about proposed changes. The questions will take 10 minutes of your time, and the survey is</w:t>
      </w:r>
    </w:p>
    <w:p>
      <w:pPr>
        <w:pStyle w:val="BodyText"/>
        <w:spacing w:before="1"/>
        <w:ind w:left="120" w:firstLine="0"/>
      </w:pPr>
      <w:r>
        <w:rPr/>
        <w:t>anonymous. We aren’t selling anything. You are free to stop at any time.</w:t>
      </w:r>
    </w:p>
    <w:p>
      <w:pPr>
        <w:pStyle w:val="BodyText"/>
        <w:spacing w:before="10"/>
        <w:ind w:left="0" w:firstLine="0"/>
        <w:rPr>
          <w:sz w:val="19"/>
        </w:rPr>
      </w:pPr>
    </w:p>
    <w:p>
      <w:pPr>
        <w:pStyle w:val="BodyText"/>
        <w:ind w:left="120" w:right="764" w:firstLine="0"/>
      </w:pPr>
      <w:r>
        <w:rPr/>
        <w:t>Think of all stores in the community including grocery stores, convenience stores, corner stores, and gas stations. How easy or difficult is it to buy these products?</w:t>
      </w:r>
    </w:p>
    <w:p>
      <w:pPr>
        <w:pStyle w:val="BodyText"/>
        <w:spacing w:before="3"/>
        <w:ind w:left="0" w:firstLine="0"/>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79"/>
        <w:gridCol w:w="1394"/>
        <w:gridCol w:w="1395"/>
        <w:gridCol w:w="1394"/>
      </w:tblGrid>
      <w:tr>
        <w:trPr>
          <w:trHeight w:val="412" w:hRule="atLeast"/>
        </w:trPr>
        <w:tc>
          <w:tcPr>
            <w:tcW w:w="5579" w:type="dxa"/>
          </w:tcPr>
          <w:p>
            <w:pPr>
              <w:pStyle w:val="TableParagraph"/>
              <w:spacing w:line="240" w:lineRule="auto" w:before="0"/>
              <w:ind w:left="0"/>
              <w:jc w:val="left"/>
              <w:rPr>
                <w:sz w:val="20"/>
              </w:rPr>
            </w:pPr>
          </w:p>
        </w:tc>
        <w:tc>
          <w:tcPr>
            <w:tcW w:w="1394" w:type="dxa"/>
          </w:tcPr>
          <w:p>
            <w:pPr>
              <w:pStyle w:val="TableParagraph"/>
              <w:spacing w:line="240" w:lineRule="auto" w:before="77"/>
              <w:ind w:left="128" w:right="119"/>
              <w:rPr>
                <w:b/>
                <w:sz w:val="22"/>
              </w:rPr>
            </w:pPr>
            <w:r>
              <w:rPr>
                <w:b/>
                <w:sz w:val="22"/>
              </w:rPr>
              <w:t>Easy</w:t>
            </w:r>
          </w:p>
        </w:tc>
        <w:tc>
          <w:tcPr>
            <w:tcW w:w="1395" w:type="dxa"/>
          </w:tcPr>
          <w:p>
            <w:pPr>
              <w:pStyle w:val="TableParagraph"/>
              <w:spacing w:line="240" w:lineRule="auto" w:before="77"/>
              <w:ind w:left="285" w:right="277"/>
              <w:rPr>
                <w:b/>
                <w:sz w:val="22"/>
              </w:rPr>
            </w:pPr>
            <w:r>
              <w:rPr>
                <w:b/>
                <w:sz w:val="22"/>
              </w:rPr>
              <w:t>Difficult</w:t>
            </w:r>
          </w:p>
        </w:tc>
        <w:tc>
          <w:tcPr>
            <w:tcW w:w="1394" w:type="dxa"/>
          </w:tcPr>
          <w:p>
            <w:pPr>
              <w:pStyle w:val="TableParagraph"/>
              <w:spacing w:line="240" w:lineRule="auto" w:before="77"/>
              <w:ind w:left="130" w:right="119"/>
              <w:rPr>
                <w:b/>
                <w:sz w:val="22"/>
              </w:rPr>
            </w:pPr>
            <w:r>
              <w:rPr>
                <w:b/>
                <w:sz w:val="22"/>
              </w:rPr>
              <w:t>Don't know</w:t>
            </w:r>
          </w:p>
        </w:tc>
      </w:tr>
      <w:tr>
        <w:trPr>
          <w:trHeight w:val="470" w:hRule="atLeast"/>
        </w:trPr>
        <w:tc>
          <w:tcPr>
            <w:tcW w:w="5579" w:type="dxa"/>
          </w:tcPr>
          <w:p>
            <w:pPr>
              <w:pStyle w:val="TableParagraph"/>
              <w:spacing w:line="240" w:lineRule="auto" w:before="118"/>
              <w:ind w:left="104" w:right="98"/>
              <w:rPr>
                <w:sz w:val="20"/>
              </w:rPr>
            </w:pPr>
            <w:r>
              <w:rPr>
                <w:sz w:val="20"/>
              </w:rPr>
              <w:t>Cigarettes</w:t>
            </w:r>
          </w:p>
        </w:tc>
        <w:tc>
          <w:tcPr>
            <w:tcW w:w="1394" w:type="dxa"/>
          </w:tcPr>
          <w:p>
            <w:pPr>
              <w:pStyle w:val="TableParagraph"/>
              <w:spacing w:before="4"/>
              <w:rPr>
                <w:rFonts w:ascii="MS Mincho" w:hAnsi="MS Mincho"/>
                <w:sz w:val="36"/>
              </w:rPr>
            </w:pPr>
            <w:r>
              <w:rPr>
                <w:rFonts w:ascii="MS Mincho" w:hAnsi="MS Mincho"/>
                <w:color w:val="0000FF"/>
                <w:sz w:val="36"/>
              </w:rPr>
              <w:t>❏</w:t>
            </w:r>
          </w:p>
        </w:tc>
        <w:tc>
          <w:tcPr>
            <w:tcW w:w="1395" w:type="dxa"/>
          </w:tcPr>
          <w:p>
            <w:pPr>
              <w:pStyle w:val="TableParagraph"/>
              <w:spacing w:before="4"/>
              <w:rPr>
                <w:rFonts w:ascii="MS Mincho" w:hAnsi="MS Mincho"/>
                <w:sz w:val="36"/>
              </w:rPr>
            </w:pPr>
            <w:r>
              <w:rPr>
                <w:rFonts w:ascii="MS Mincho" w:hAnsi="MS Mincho"/>
                <w:color w:val="0000FF"/>
                <w:sz w:val="36"/>
              </w:rPr>
              <w:t>❏</w:t>
            </w:r>
          </w:p>
        </w:tc>
        <w:tc>
          <w:tcPr>
            <w:tcW w:w="1394" w:type="dxa"/>
          </w:tcPr>
          <w:p>
            <w:pPr>
              <w:pStyle w:val="TableParagraph"/>
              <w:spacing w:before="4"/>
              <w:ind w:left="8"/>
              <w:rPr>
                <w:rFonts w:ascii="MS Mincho" w:hAnsi="MS Mincho"/>
                <w:sz w:val="36"/>
              </w:rPr>
            </w:pPr>
            <w:r>
              <w:rPr>
                <w:rFonts w:ascii="MS Mincho" w:hAnsi="MS Mincho"/>
                <w:color w:val="0000FF"/>
                <w:sz w:val="36"/>
              </w:rPr>
              <w:t>❏</w:t>
            </w:r>
          </w:p>
        </w:tc>
      </w:tr>
      <w:tr>
        <w:trPr>
          <w:trHeight w:val="468" w:hRule="atLeast"/>
        </w:trPr>
        <w:tc>
          <w:tcPr>
            <w:tcW w:w="5579" w:type="dxa"/>
          </w:tcPr>
          <w:p>
            <w:pPr>
              <w:pStyle w:val="TableParagraph"/>
              <w:spacing w:line="240" w:lineRule="auto" w:before="115"/>
              <w:ind w:left="104" w:right="97"/>
              <w:rPr>
                <w:sz w:val="20"/>
              </w:rPr>
            </w:pPr>
            <w:r>
              <w:rPr>
                <w:sz w:val="20"/>
              </w:rPr>
              <w:t>E-cigarettes/Vaping Devices</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467" w:hRule="atLeast"/>
        </w:trPr>
        <w:tc>
          <w:tcPr>
            <w:tcW w:w="5579" w:type="dxa"/>
          </w:tcPr>
          <w:p>
            <w:pPr>
              <w:pStyle w:val="TableParagraph"/>
              <w:spacing w:line="240" w:lineRule="auto" w:before="118"/>
              <w:ind w:left="104" w:right="100"/>
              <w:rPr>
                <w:sz w:val="20"/>
              </w:rPr>
            </w:pPr>
            <w:r>
              <w:rPr>
                <w:sz w:val="20"/>
              </w:rPr>
              <w:t>Cigarillos (little cigars)</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467" w:hRule="atLeast"/>
        </w:trPr>
        <w:tc>
          <w:tcPr>
            <w:tcW w:w="5579" w:type="dxa"/>
          </w:tcPr>
          <w:p>
            <w:pPr>
              <w:pStyle w:val="TableParagraph"/>
              <w:spacing w:line="240" w:lineRule="auto" w:before="118"/>
              <w:ind w:left="104" w:right="98"/>
              <w:rPr>
                <w:sz w:val="20"/>
              </w:rPr>
            </w:pPr>
            <w:r>
              <w:rPr>
                <w:sz w:val="20"/>
              </w:rPr>
              <w:t>Chewing tobacco</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467" w:hRule="atLeast"/>
        </w:trPr>
        <w:tc>
          <w:tcPr>
            <w:tcW w:w="5579" w:type="dxa"/>
          </w:tcPr>
          <w:p>
            <w:pPr>
              <w:pStyle w:val="TableParagraph"/>
              <w:spacing w:line="240" w:lineRule="auto" w:before="118"/>
              <w:ind w:left="104" w:right="99"/>
              <w:rPr>
                <w:sz w:val="20"/>
              </w:rPr>
            </w:pPr>
            <w:r>
              <w:rPr>
                <w:sz w:val="20"/>
              </w:rPr>
              <w:t>Beer</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1007" w:hRule="atLeast"/>
        </w:trPr>
        <w:tc>
          <w:tcPr>
            <w:tcW w:w="5579" w:type="dxa"/>
          </w:tcPr>
          <w:p>
            <w:pPr>
              <w:pStyle w:val="TableParagraph"/>
              <w:spacing w:line="240" w:lineRule="auto" w:before="77"/>
              <w:ind w:left="1855"/>
              <w:jc w:val="left"/>
              <w:rPr>
                <w:sz w:val="20"/>
              </w:rPr>
            </w:pPr>
            <w:r>
              <w:rPr>
                <w:sz w:val="20"/>
              </w:rPr>
              <w:t>Low-end fortified wine</w:t>
            </w:r>
          </w:p>
          <w:p>
            <w:pPr>
              <w:pStyle w:val="TableParagraph"/>
              <w:spacing w:line="240" w:lineRule="auto"/>
              <w:ind w:left="104" w:right="101"/>
              <w:rPr>
                <w:sz w:val="18"/>
              </w:rPr>
            </w:pPr>
            <w:r>
              <w:rPr>
                <w:sz w:val="18"/>
              </w:rPr>
              <w:t>Definition: a wine to which a distilled spirit is added; usually flavored and very inexpensive; has an alcohol content between 14% and 20% alcohol by volume.</w:t>
            </w:r>
          </w:p>
        </w:tc>
        <w:tc>
          <w:tcPr>
            <w:tcW w:w="1394" w:type="dxa"/>
          </w:tcPr>
          <w:p>
            <w:pPr>
              <w:pStyle w:val="TableParagraph"/>
              <w:spacing w:line="240" w:lineRule="auto" w:before="273"/>
              <w:rPr>
                <w:rFonts w:ascii="MS Mincho" w:hAnsi="MS Mincho"/>
                <w:sz w:val="36"/>
              </w:rPr>
            </w:pPr>
            <w:r>
              <w:rPr>
                <w:rFonts w:ascii="MS Mincho" w:hAnsi="MS Mincho"/>
                <w:color w:val="0000FF"/>
                <w:sz w:val="36"/>
              </w:rPr>
              <w:t>❏</w:t>
            </w:r>
          </w:p>
        </w:tc>
        <w:tc>
          <w:tcPr>
            <w:tcW w:w="1395" w:type="dxa"/>
          </w:tcPr>
          <w:p>
            <w:pPr>
              <w:pStyle w:val="TableParagraph"/>
              <w:spacing w:line="240" w:lineRule="auto" w:before="273"/>
              <w:rPr>
                <w:rFonts w:ascii="MS Mincho" w:hAnsi="MS Mincho"/>
                <w:sz w:val="36"/>
              </w:rPr>
            </w:pPr>
            <w:r>
              <w:rPr>
                <w:rFonts w:ascii="MS Mincho" w:hAnsi="MS Mincho"/>
                <w:color w:val="0000FF"/>
                <w:sz w:val="36"/>
              </w:rPr>
              <w:t>❏</w:t>
            </w:r>
          </w:p>
        </w:tc>
        <w:tc>
          <w:tcPr>
            <w:tcW w:w="1394" w:type="dxa"/>
          </w:tcPr>
          <w:p>
            <w:pPr>
              <w:pStyle w:val="TableParagraph"/>
              <w:spacing w:line="240" w:lineRule="auto" w:before="273"/>
              <w:ind w:left="8"/>
              <w:rPr>
                <w:rFonts w:ascii="MS Mincho" w:hAnsi="MS Mincho"/>
                <w:sz w:val="36"/>
              </w:rPr>
            </w:pPr>
            <w:r>
              <w:rPr>
                <w:rFonts w:ascii="MS Mincho" w:hAnsi="MS Mincho"/>
                <w:color w:val="0000FF"/>
                <w:sz w:val="36"/>
              </w:rPr>
              <w:t>❏</w:t>
            </w:r>
          </w:p>
        </w:tc>
      </w:tr>
      <w:tr>
        <w:trPr>
          <w:trHeight w:val="467" w:hRule="atLeast"/>
        </w:trPr>
        <w:tc>
          <w:tcPr>
            <w:tcW w:w="5579" w:type="dxa"/>
          </w:tcPr>
          <w:p>
            <w:pPr>
              <w:pStyle w:val="TableParagraph"/>
              <w:spacing w:line="240" w:lineRule="auto" w:before="118"/>
              <w:ind w:left="104" w:right="97"/>
              <w:rPr>
                <w:sz w:val="20"/>
              </w:rPr>
            </w:pPr>
            <w:r>
              <w:rPr>
                <w:sz w:val="20"/>
              </w:rPr>
              <w:t>Malt liquor</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852" w:hRule="atLeast"/>
        </w:trPr>
        <w:tc>
          <w:tcPr>
            <w:tcW w:w="5579" w:type="dxa"/>
          </w:tcPr>
          <w:p>
            <w:pPr>
              <w:pStyle w:val="TableParagraph"/>
              <w:spacing w:line="228" w:lineRule="exact" w:before="0"/>
              <w:ind w:left="104" w:right="96"/>
              <w:rPr>
                <w:sz w:val="20"/>
              </w:rPr>
            </w:pPr>
            <w:r>
              <w:rPr>
                <w:sz w:val="20"/>
              </w:rPr>
              <w:t>Alcopops</w:t>
            </w:r>
          </w:p>
          <w:p>
            <w:pPr>
              <w:pStyle w:val="TableParagraph"/>
              <w:spacing w:line="240" w:lineRule="auto"/>
              <w:ind w:left="103" w:right="99"/>
              <w:rPr>
                <w:sz w:val="18"/>
              </w:rPr>
            </w:pPr>
            <w:r>
              <w:rPr>
                <w:sz w:val="18"/>
              </w:rPr>
              <w:t>Definition: Fruity, single serve bottles labeled "premium malt beverages," often sold individually.</w:t>
            </w:r>
          </w:p>
          <w:p>
            <w:pPr>
              <w:pStyle w:val="TableParagraph"/>
              <w:spacing w:line="186" w:lineRule="exact"/>
              <w:ind w:left="104" w:right="101"/>
              <w:rPr>
                <w:sz w:val="18"/>
              </w:rPr>
            </w:pPr>
            <w:r>
              <w:rPr>
                <w:sz w:val="18"/>
              </w:rPr>
              <w:t>Examples: Mike's Hard Lemonade, Smirnoff Ice, Four Loko</w:t>
            </w:r>
          </w:p>
        </w:tc>
        <w:tc>
          <w:tcPr>
            <w:tcW w:w="1394" w:type="dxa"/>
          </w:tcPr>
          <w:p>
            <w:pPr>
              <w:pStyle w:val="TableParagraph"/>
              <w:spacing w:line="240" w:lineRule="auto" w:before="194"/>
              <w:rPr>
                <w:rFonts w:ascii="MS Mincho" w:hAnsi="MS Mincho"/>
                <w:sz w:val="36"/>
              </w:rPr>
            </w:pPr>
            <w:r>
              <w:rPr>
                <w:rFonts w:ascii="MS Mincho" w:hAnsi="MS Mincho"/>
                <w:color w:val="0000FF"/>
                <w:sz w:val="36"/>
              </w:rPr>
              <w:t>❏</w:t>
            </w:r>
          </w:p>
        </w:tc>
        <w:tc>
          <w:tcPr>
            <w:tcW w:w="1395" w:type="dxa"/>
          </w:tcPr>
          <w:p>
            <w:pPr>
              <w:pStyle w:val="TableParagraph"/>
              <w:spacing w:line="240" w:lineRule="auto" w:before="194"/>
              <w:rPr>
                <w:rFonts w:ascii="MS Mincho" w:hAnsi="MS Mincho"/>
                <w:sz w:val="36"/>
              </w:rPr>
            </w:pPr>
            <w:r>
              <w:rPr>
                <w:rFonts w:ascii="MS Mincho" w:hAnsi="MS Mincho"/>
                <w:color w:val="0000FF"/>
                <w:sz w:val="36"/>
              </w:rPr>
              <w:t>❏</w:t>
            </w:r>
          </w:p>
        </w:tc>
        <w:tc>
          <w:tcPr>
            <w:tcW w:w="1394" w:type="dxa"/>
          </w:tcPr>
          <w:p>
            <w:pPr>
              <w:pStyle w:val="TableParagraph"/>
              <w:spacing w:line="240" w:lineRule="auto" w:before="194"/>
              <w:ind w:left="8"/>
              <w:rPr>
                <w:rFonts w:ascii="MS Mincho" w:hAnsi="MS Mincho"/>
                <w:sz w:val="36"/>
              </w:rPr>
            </w:pPr>
            <w:r>
              <w:rPr>
                <w:rFonts w:ascii="MS Mincho" w:hAnsi="MS Mincho"/>
                <w:color w:val="0000FF"/>
                <w:sz w:val="36"/>
              </w:rPr>
              <w:t>❏</w:t>
            </w:r>
          </w:p>
        </w:tc>
      </w:tr>
      <w:tr>
        <w:trPr>
          <w:trHeight w:val="873" w:hRule="atLeast"/>
        </w:trPr>
        <w:tc>
          <w:tcPr>
            <w:tcW w:w="5579" w:type="dxa"/>
          </w:tcPr>
          <w:p>
            <w:pPr>
              <w:pStyle w:val="TableParagraph"/>
              <w:spacing w:line="228" w:lineRule="exact" w:before="0"/>
              <w:ind w:left="1121"/>
              <w:jc w:val="left"/>
              <w:rPr>
                <w:sz w:val="20"/>
              </w:rPr>
            </w:pPr>
            <w:r>
              <w:rPr>
                <w:sz w:val="20"/>
              </w:rPr>
              <w:t>Novelty Alcoholic Beverages or Products</w:t>
            </w:r>
          </w:p>
          <w:p>
            <w:pPr>
              <w:pStyle w:val="TableParagraph"/>
              <w:spacing w:line="240" w:lineRule="auto"/>
              <w:ind w:left="104" w:right="96"/>
              <w:rPr>
                <w:sz w:val="18"/>
              </w:rPr>
            </w:pPr>
            <w:r>
              <w:rPr>
                <w:sz w:val="18"/>
              </w:rPr>
              <w:t>Definition: Any beverage or product containing alcohol; will likely have alcohol by volume on the side of the container; often sold indiviually.</w:t>
            </w:r>
          </w:p>
          <w:p>
            <w:pPr>
              <w:pStyle w:val="TableParagraph"/>
              <w:spacing w:line="209" w:lineRule="exact" w:before="0"/>
              <w:ind w:left="104" w:right="93"/>
              <w:rPr>
                <w:sz w:val="20"/>
              </w:rPr>
            </w:pPr>
            <w:r>
              <w:rPr>
                <w:sz w:val="18"/>
              </w:rPr>
              <w:t>Examples: pouches, BuzzBallz, jello shots</w:t>
            </w:r>
            <w:r>
              <w:rPr>
                <w:sz w:val="20"/>
              </w:rPr>
              <w:t>.</w:t>
            </w:r>
          </w:p>
        </w:tc>
        <w:tc>
          <w:tcPr>
            <w:tcW w:w="1394" w:type="dxa"/>
          </w:tcPr>
          <w:p>
            <w:pPr>
              <w:pStyle w:val="TableParagraph"/>
              <w:spacing w:line="240" w:lineRule="auto" w:before="206"/>
              <w:rPr>
                <w:rFonts w:ascii="MS Mincho" w:hAnsi="MS Mincho"/>
                <w:sz w:val="36"/>
              </w:rPr>
            </w:pPr>
            <w:r>
              <w:rPr>
                <w:rFonts w:ascii="MS Mincho" w:hAnsi="MS Mincho"/>
                <w:color w:val="0000FF"/>
                <w:sz w:val="36"/>
              </w:rPr>
              <w:t>❏</w:t>
            </w:r>
          </w:p>
        </w:tc>
        <w:tc>
          <w:tcPr>
            <w:tcW w:w="1395" w:type="dxa"/>
          </w:tcPr>
          <w:p>
            <w:pPr>
              <w:pStyle w:val="TableParagraph"/>
              <w:spacing w:line="240" w:lineRule="auto" w:before="206"/>
              <w:rPr>
                <w:rFonts w:ascii="MS Mincho" w:hAnsi="MS Mincho"/>
                <w:sz w:val="36"/>
              </w:rPr>
            </w:pPr>
            <w:r>
              <w:rPr>
                <w:rFonts w:ascii="MS Mincho" w:hAnsi="MS Mincho"/>
                <w:color w:val="0000FF"/>
                <w:sz w:val="36"/>
              </w:rPr>
              <w:t>❏</w:t>
            </w:r>
          </w:p>
        </w:tc>
        <w:tc>
          <w:tcPr>
            <w:tcW w:w="1394" w:type="dxa"/>
          </w:tcPr>
          <w:p>
            <w:pPr>
              <w:pStyle w:val="TableParagraph"/>
              <w:spacing w:line="240" w:lineRule="auto" w:before="206"/>
              <w:ind w:left="8"/>
              <w:rPr>
                <w:rFonts w:ascii="MS Mincho" w:hAnsi="MS Mincho"/>
                <w:sz w:val="36"/>
              </w:rPr>
            </w:pPr>
            <w:r>
              <w:rPr>
                <w:rFonts w:ascii="MS Mincho" w:hAnsi="MS Mincho"/>
                <w:color w:val="0000FF"/>
                <w:sz w:val="36"/>
              </w:rPr>
              <w:t>❏</w:t>
            </w:r>
          </w:p>
        </w:tc>
      </w:tr>
      <w:tr>
        <w:trPr>
          <w:trHeight w:val="467" w:hRule="atLeast"/>
        </w:trPr>
        <w:tc>
          <w:tcPr>
            <w:tcW w:w="5579" w:type="dxa"/>
          </w:tcPr>
          <w:p>
            <w:pPr>
              <w:pStyle w:val="TableParagraph"/>
              <w:spacing w:line="240" w:lineRule="auto" w:before="118"/>
              <w:ind w:left="104" w:right="96"/>
              <w:rPr>
                <w:sz w:val="20"/>
              </w:rPr>
            </w:pPr>
            <w:r>
              <w:rPr>
                <w:sz w:val="20"/>
              </w:rPr>
              <w:t>Condoms</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470" w:hRule="atLeast"/>
        </w:trPr>
        <w:tc>
          <w:tcPr>
            <w:tcW w:w="5579" w:type="dxa"/>
          </w:tcPr>
          <w:p>
            <w:pPr>
              <w:pStyle w:val="TableParagraph"/>
              <w:spacing w:line="240" w:lineRule="auto" w:before="118"/>
              <w:ind w:left="104" w:right="99"/>
              <w:rPr>
                <w:sz w:val="20"/>
              </w:rPr>
            </w:pPr>
            <w:r>
              <w:rPr>
                <w:sz w:val="20"/>
              </w:rPr>
              <w:t>Water</w:t>
            </w:r>
          </w:p>
        </w:tc>
        <w:tc>
          <w:tcPr>
            <w:tcW w:w="1394" w:type="dxa"/>
          </w:tcPr>
          <w:p>
            <w:pPr>
              <w:pStyle w:val="TableParagraph"/>
              <w:spacing w:before="4"/>
              <w:rPr>
                <w:rFonts w:ascii="MS Mincho" w:hAnsi="MS Mincho"/>
                <w:sz w:val="36"/>
              </w:rPr>
            </w:pPr>
            <w:r>
              <w:rPr>
                <w:rFonts w:ascii="MS Mincho" w:hAnsi="MS Mincho"/>
                <w:color w:val="0000FF"/>
                <w:sz w:val="36"/>
              </w:rPr>
              <w:t>❏</w:t>
            </w:r>
          </w:p>
        </w:tc>
        <w:tc>
          <w:tcPr>
            <w:tcW w:w="1395" w:type="dxa"/>
          </w:tcPr>
          <w:p>
            <w:pPr>
              <w:pStyle w:val="TableParagraph"/>
              <w:spacing w:before="4"/>
              <w:rPr>
                <w:rFonts w:ascii="MS Mincho" w:hAnsi="MS Mincho"/>
                <w:sz w:val="36"/>
              </w:rPr>
            </w:pPr>
            <w:r>
              <w:rPr>
                <w:rFonts w:ascii="MS Mincho" w:hAnsi="MS Mincho"/>
                <w:color w:val="0000FF"/>
                <w:sz w:val="36"/>
              </w:rPr>
              <w:t>❏</w:t>
            </w:r>
          </w:p>
        </w:tc>
        <w:tc>
          <w:tcPr>
            <w:tcW w:w="1394" w:type="dxa"/>
          </w:tcPr>
          <w:p>
            <w:pPr>
              <w:pStyle w:val="TableParagraph"/>
              <w:spacing w:before="4"/>
              <w:ind w:left="8"/>
              <w:rPr>
                <w:rFonts w:ascii="MS Mincho" w:hAnsi="MS Mincho"/>
                <w:sz w:val="36"/>
              </w:rPr>
            </w:pPr>
            <w:r>
              <w:rPr>
                <w:rFonts w:ascii="MS Mincho" w:hAnsi="MS Mincho"/>
                <w:color w:val="0000FF"/>
                <w:sz w:val="36"/>
              </w:rPr>
              <w:t>❏</w:t>
            </w:r>
          </w:p>
        </w:tc>
      </w:tr>
      <w:tr>
        <w:trPr>
          <w:trHeight w:val="467" w:hRule="atLeast"/>
        </w:trPr>
        <w:tc>
          <w:tcPr>
            <w:tcW w:w="5579" w:type="dxa"/>
          </w:tcPr>
          <w:p>
            <w:pPr>
              <w:pStyle w:val="TableParagraph"/>
              <w:spacing w:line="240" w:lineRule="auto" w:before="115"/>
              <w:ind w:left="104" w:right="99"/>
              <w:rPr>
                <w:sz w:val="20"/>
              </w:rPr>
            </w:pPr>
            <w:r>
              <w:rPr>
                <w:sz w:val="20"/>
              </w:rPr>
              <w:t>Soda</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468" w:hRule="atLeast"/>
        </w:trPr>
        <w:tc>
          <w:tcPr>
            <w:tcW w:w="5579" w:type="dxa"/>
          </w:tcPr>
          <w:p>
            <w:pPr>
              <w:pStyle w:val="TableParagraph"/>
              <w:spacing w:line="240" w:lineRule="auto" w:before="118"/>
              <w:ind w:left="104" w:right="94"/>
              <w:rPr>
                <w:sz w:val="20"/>
              </w:rPr>
            </w:pPr>
            <w:r>
              <w:rPr>
                <w:sz w:val="20"/>
              </w:rPr>
              <w:t>Sports drinks</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467" w:hRule="atLeast"/>
        </w:trPr>
        <w:tc>
          <w:tcPr>
            <w:tcW w:w="5579" w:type="dxa"/>
          </w:tcPr>
          <w:p>
            <w:pPr>
              <w:pStyle w:val="TableParagraph"/>
              <w:spacing w:line="240" w:lineRule="auto" w:before="118"/>
              <w:ind w:left="104" w:right="97"/>
              <w:rPr>
                <w:sz w:val="20"/>
              </w:rPr>
            </w:pPr>
            <w:r>
              <w:rPr>
                <w:sz w:val="20"/>
              </w:rPr>
              <w:t>Energy drinks</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467" w:hRule="atLeast"/>
        </w:trPr>
        <w:tc>
          <w:tcPr>
            <w:tcW w:w="5579" w:type="dxa"/>
          </w:tcPr>
          <w:p>
            <w:pPr>
              <w:pStyle w:val="TableParagraph"/>
              <w:spacing w:line="240" w:lineRule="auto" w:before="118"/>
              <w:ind w:left="104" w:right="97"/>
              <w:rPr>
                <w:sz w:val="20"/>
              </w:rPr>
            </w:pPr>
            <w:r>
              <w:rPr>
                <w:sz w:val="20"/>
              </w:rPr>
              <w:t>Non/Low-fat milk</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467" w:hRule="atLeast"/>
        </w:trPr>
        <w:tc>
          <w:tcPr>
            <w:tcW w:w="5579" w:type="dxa"/>
          </w:tcPr>
          <w:p>
            <w:pPr>
              <w:pStyle w:val="TableParagraph"/>
              <w:spacing w:line="240" w:lineRule="auto" w:before="118"/>
              <w:ind w:left="101" w:right="101"/>
              <w:rPr>
                <w:sz w:val="20"/>
              </w:rPr>
            </w:pPr>
            <w:r>
              <w:rPr>
                <w:sz w:val="20"/>
              </w:rPr>
              <w:t>100% juice (NOT including punch drinks such as Sunny Delight)</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470" w:hRule="atLeast"/>
        </w:trPr>
        <w:tc>
          <w:tcPr>
            <w:tcW w:w="5579" w:type="dxa"/>
          </w:tcPr>
          <w:p>
            <w:pPr>
              <w:pStyle w:val="TableParagraph"/>
              <w:spacing w:line="240" w:lineRule="auto" w:before="118"/>
              <w:ind w:left="104" w:right="96"/>
              <w:rPr>
                <w:sz w:val="20"/>
              </w:rPr>
            </w:pPr>
            <w:r>
              <w:rPr>
                <w:sz w:val="20"/>
              </w:rPr>
              <w:t>Whole wheat bread</w:t>
            </w:r>
          </w:p>
        </w:tc>
        <w:tc>
          <w:tcPr>
            <w:tcW w:w="1394" w:type="dxa"/>
          </w:tcPr>
          <w:p>
            <w:pPr>
              <w:pStyle w:val="TableParagraph"/>
              <w:spacing w:before="4"/>
              <w:rPr>
                <w:rFonts w:ascii="MS Mincho" w:hAnsi="MS Mincho"/>
                <w:sz w:val="36"/>
              </w:rPr>
            </w:pPr>
            <w:r>
              <w:rPr>
                <w:rFonts w:ascii="MS Mincho" w:hAnsi="MS Mincho"/>
                <w:color w:val="0000FF"/>
                <w:sz w:val="36"/>
              </w:rPr>
              <w:t>❏</w:t>
            </w:r>
          </w:p>
        </w:tc>
        <w:tc>
          <w:tcPr>
            <w:tcW w:w="1395" w:type="dxa"/>
          </w:tcPr>
          <w:p>
            <w:pPr>
              <w:pStyle w:val="TableParagraph"/>
              <w:spacing w:before="4"/>
              <w:rPr>
                <w:rFonts w:ascii="MS Mincho" w:hAnsi="MS Mincho"/>
                <w:sz w:val="36"/>
              </w:rPr>
            </w:pPr>
            <w:r>
              <w:rPr>
                <w:rFonts w:ascii="MS Mincho" w:hAnsi="MS Mincho"/>
                <w:color w:val="0000FF"/>
                <w:sz w:val="36"/>
              </w:rPr>
              <w:t>❏</w:t>
            </w:r>
          </w:p>
        </w:tc>
        <w:tc>
          <w:tcPr>
            <w:tcW w:w="1394" w:type="dxa"/>
          </w:tcPr>
          <w:p>
            <w:pPr>
              <w:pStyle w:val="TableParagraph"/>
              <w:spacing w:before="4"/>
              <w:ind w:left="8"/>
              <w:rPr>
                <w:rFonts w:ascii="MS Mincho" w:hAnsi="MS Mincho"/>
                <w:sz w:val="36"/>
              </w:rPr>
            </w:pPr>
            <w:r>
              <w:rPr>
                <w:rFonts w:ascii="MS Mincho" w:hAnsi="MS Mincho"/>
                <w:color w:val="0000FF"/>
                <w:sz w:val="36"/>
              </w:rPr>
              <w:t>❏</w:t>
            </w:r>
          </w:p>
        </w:tc>
      </w:tr>
      <w:tr>
        <w:trPr>
          <w:trHeight w:val="467" w:hRule="atLeast"/>
        </w:trPr>
        <w:tc>
          <w:tcPr>
            <w:tcW w:w="5579" w:type="dxa"/>
          </w:tcPr>
          <w:p>
            <w:pPr>
              <w:pStyle w:val="TableParagraph"/>
              <w:spacing w:line="240" w:lineRule="auto" w:before="115"/>
              <w:ind w:left="104" w:right="97"/>
              <w:rPr>
                <w:sz w:val="20"/>
              </w:rPr>
            </w:pPr>
            <w:r>
              <w:rPr>
                <w:sz w:val="20"/>
              </w:rPr>
              <w:t>Fresh fruit</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r>
        <w:trPr>
          <w:trHeight w:val="467" w:hRule="atLeast"/>
        </w:trPr>
        <w:tc>
          <w:tcPr>
            <w:tcW w:w="5579" w:type="dxa"/>
          </w:tcPr>
          <w:p>
            <w:pPr>
              <w:pStyle w:val="TableParagraph"/>
              <w:spacing w:line="240" w:lineRule="auto" w:before="118"/>
              <w:ind w:left="104" w:right="96"/>
              <w:rPr>
                <w:sz w:val="20"/>
              </w:rPr>
            </w:pPr>
            <w:r>
              <w:rPr>
                <w:sz w:val="20"/>
              </w:rPr>
              <w:t>Fresh vegetables</w:t>
            </w:r>
          </w:p>
        </w:tc>
        <w:tc>
          <w:tcPr>
            <w:tcW w:w="1394" w:type="dxa"/>
          </w:tcPr>
          <w:p>
            <w:pPr>
              <w:pStyle w:val="TableParagraph"/>
              <w:rPr>
                <w:rFonts w:ascii="MS Mincho" w:hAnsi="MS Mincho"/>
                <w:sz w:val="36"/>
              </w:rPr>
            </w:pPr>
            <w:r>
              <w:rPr>
                <w:rFonts w:ascii="MS Mincho" w:hAnsi="MS Mincho"/>
                <w:color w:val="0000FF"/>
                <w:sz w:val="36"/>
              </w:rPr>
              <w:t>❏</w:t>
            </w:r>
          </w:p>
        </w:tc>
        <w:tc>
          <w:tcPr>
            <w:tcW w:w="1395" w:type="dxa"/>
          </w:tcPr>
          <w:p>
            <w:pPr>
              <w:pStyle w:val="TableParagraph"/>
              <w:rPr>
                <w:rFonts w:ascii="MS Mincho" w:hAnsi="MS Mincho"/>
                <w:sz w:val="36"/>
              </w:rPr>
            </w:pPr>
            <w:r>
              <w:rPr>
                <w:rFonts w:ascii="MS Mincho" w:hAnsi="MS Mincho"/>
                <w:color w:val="0000FF"/>
                <w:sz w:val="36"/>
              </w:rPr>
              <w:t>❏</w:t>
            </w:r>
          </w:p>
        </w:tc>
        <w:tc>
          <w:tcPr>
            <w:tcW w:w="1394" w:type="dxa"/>
          </w:tcPr>
          <w:p>
            <w:pPr>
              <w:pStyle w:val="TableParagraph"/>
              <w:ind w:left="8"/>
              <w:rPr>
                <w:rFonts w:ascii="MS Mincho" w:hAnsi="MS Mincho"/>
                <w:sz w:val="36"/>
              </w:rPr>
            </w:pPr>
            <w:r>
              <w:rPr>
                <w:rFonts w:ascii="MS Mincho" w:hAnsi="MS Mincho"/>
                <w:color w:val="0000FF"/>
                <w:sz w:val="36"/>
              </w:rPr>
              <w:t>❏</w:t>
            </w:r>
          </w:p>
        </w:tc>
      </w:tr>
    </w:tbl>
    <w:p>
      <w:pPr>
        <w:spacing w:after="0"/>
        <w:rPr>
          <w:rFonts w:ascii="MS Mincho" w:hAnsi="MS Mincho"/>
          <w:sz w:val="36"/>
        </w:rPr>
        <w:sectPr>
          <w:headerReference w:type="default" r:id="rId5"/>
          <w:type w:val="continuous"/>
          <w:pgSz w:w="12250" w:h="15850"/>
          <w:pgMar w:header="761" w:top="1620" w:bottom="280" w:left="600" w:right="620"/>
        </w:sectPr>
      </w:pPr>
    </w:p>
    <w:p>
      <w:pPr>
        <w:pStyle w:val="BodyText"/>
        <w:spacing w:before="2"/>
        <w:ind w:left="0" w:firstLine="0"/>
        <w:rPr>
          <w:sz w:val="16"/>
        </w:rPr>
      </w:pPr>
    </w:p>
    <w:p>
      <w:pPr>
        <w:pStyle w:val="BodyText"/>
        <w:spacing w:before="91"/>
        <w:ind w:left="120" w:right="736" w:firstLine="0"/>
      </w:pPr>
      <w:r>
        <w:rPr/>
        <w:t>The next sets of questions ask about your support or opposition to new policies to change the ways that stores promote and sell products.</w:t>
      </w:r>
    </w:p>
    <w:p>
      <w:pPr>
        <w:pStyle w:val="BodyText"/>
        <w:spacing w:before="10"/>
        <w:ind w:left="0" w:firstLine="0"/>
        <w:rPr>
          <w:sz w:val="19"/>
        </w:rPr>
      </w:pPr>
    </w:p>
    <w:p>
      <w:pPr>
        <w:pStyle w:val="BodyText"/>
        <w:ind w:left="120" w:firstLine="0"/>
      </w:pPr>
      <w:r>
        <w:rPr/>
        <w:t>Would you support or oppose a law that bans pharmacies from selling tobacco products?</w:t>
      </w:r>
    </w:p>
    <w:p>
      <w:pPr>
        <w:pStyle w:val="ListParagraph"/>
        <w:numPr>
          <w:ilvl w:val="0"/>
          <w:numId w:val="1"/>
        </w:numPr>
        <w:tabs>
          <w:tab w:pos="841" w:val="left" w:leader="none"/>
        </w:tabs>
        <w:spacing w:line="240" w:lineRule="auto" w:before="0" w:after="0"/>
        <w:ind w:left="840" w:right="0" w:hanging="320"/>
        <w:jc w:val="left"/>
        <w:rPr>
          <w:sz w:val="20"/>
        </w:rPr>
      </w:pPr>
      <w:r>
        <w:rPr>
          <w:sz w:val="20"/>
        </w:rPr>
        <w:t>Support</w:t>
      </w:r>
    </w:p>
    <w:p>
      <w:pPr>
        <w:pStyle w:val="ListParagraph"/>
        <w:numPr>
          <w:ilvl w:val="0"/>
          <w:numId w:val="1"/>
        </w:numPr>
        <w:tabs>
          <w:tab w:pos="841" w:val="left" w:leader="none"/>
        </w:tabs>
        <w:spacing w:line="240" w:lineRule="auto" w:before="1" w:after="0"/>
        <w:ind w:left="840" w:right="0" w:hanging="320"/>
        <w:jc w:val="left"/>
        <w:rPr>
          <w:sz w:val="20"/>
        </w:rPr>
      </w:pPr>
      <w:r>
        <w:rPr>
          <w:sz w:val="20"/>
        </w:rPr>
        <w:t>Oppose</w:t>
      </w:r>
    </w:p>
    <w:p>
      <w:pPr>
        <w:pStyle w:val="ListParagraph"/>
        <w:numPr>
          <w:ilvl w:val="0"/>
          <w:numId w:val="1"/>
        </w:numPr>
        <w:tabs>
          <w:tab w:pos="841" w:val="left" w:leader="none"/>
        </w:tabs>
        <w:spacing w:line="240" w:lineRule="auto" w:before="0" w:after="0"/>
        <w:ind w:left="840" w:right="0" w:hanging="320"/>
        <w:jc w:val="left"/>
        <w:rPr>
          <w:sz w:val="20"/>
        </w:rPr>
      </w:pPr>
      <w:r>
        <w:rPr>
          <w:sz w:val="20"/>
        </w:rPr>
        <w:t>don't</w:t>
      </w:r>
      <w:r>
        <w:rPr>
          <w:spacing w:val="-2"/>
          <w:sz w:val="20"/>
        </w:rPr>
        <w:t> </w:t>
      </w:r>
      <w:r>
        <w:rPr>
          <w:sz w:val="20"/>
        </w:rPr>
        <w:t>know</w:t>
      </w:r>
    </w:p>
    <w:p>
      <w:pPr>
        <w:pStyle w:val="BodyText"/>
        <w:spacing w:before="10"/>
        <w:ind w:left="0" w:firstLine="0"/>
        <w:rPr>
          <w:sz w:val="19"/>
        </w:rPr>
      </w:pPr>
    </w:p>
    <w:p>
      <w:pPr>
        <w:pStyle w:val="BodyText"/>
        <w:ind w:left="120" w:firstLine="0"/>
      </w:pPr>
      <w:r>
        <w:rPr/>
        <w:t>Would you support or oppose a law to prevent stores near schools from selling tobacco products?</w:t>
      </w:r>
    </w:p>
    <w:p>
      <w:pPr>
        <w:pStyle w:val="ListParagraph"/>
        <w:numPr>
          <w:ilvl w:val="0"/>
          <w:numId w:val="2"/>
        </w:numPr>
        <w:tabs>
          <w:tab w:pos="841" w:val="left" w:leader="none"/>
        </w:tabs>
        <w:spacing w:line="240" w:lineRule="auto" w:before="1" w:after="0"/>
        <w:ind w:left="840" w:right="0" w:hanging="320"/>
        <w:jc w:val="left"/>
        <w:rPr>
          <w:sz w:val="20"/>
        </w:rPr>
      </w:pPr>
      <w:r>
        <w:rPr>
          <w:sz w:val="20"/>
        </w:rPr>
        <w:t>Support</w:t>
      </w:r>
    </w:p>
    <w:p>
      <w:pPr>
        <w:pStyle w:val="ListParagraph"/>
        <w:numPr>
          <w:ilvl w:val="0"/>
          <w:numId w:val="2"/>
        </w:numPr>
        <w:tabs>
          <w:tab w:pos="841" w:val="left" w:leader="none"/>
        </w:tabs>
        <w:spacing w:line="240" w:lineRule="auto" w:before="0" w:after="0"/>
        <w:ind w:left="840" w:right="0" w:hanging="320"/>
        <w:jc w:val="left"/>
        <w:rPr>
          <w:sz w:val="20"/>
        </w:rPr>
      </w:pPr>
      <w:r>
        <w:rPr>
          <w:sz w:val="20"/>
        </w:rPr>
        <w:t>Oppose</w:t>
      </w:r>
    </w:p>
    <w:p>
      <w:pPr>
        <w:pStyle w:val="ListParagraph"/>
        <w:numPr>
          <w:ilvl w:val="0"/>
          <w:numId w:val="2"/>
        </w:numPr>
        <w:tabs>
          <w:tab w:pos="841" w:val="left" w:leader="none"/>
        </w:tabs>
        <w:spacing w:line="240" w:lineRule="auto" w:before="0" w:after="0"/>
        <w:ind w:left="840" w:right="0" w:hanging="320"/>
        <w:jc w:val="left"/>
        <w:rPr>
          <w:sz w:val="20"/>
        </w:rPr>
      </w:pPr>
      <w:r>
        <w:rPr>
          <w:sz w:val="20"/>
        </w:rPr>
        <w:t>don’t</w:t>
      </w:r>
      <w:r>
        <w:rPr>
          <w:spacing w:val="-4"/>
          <w:sz w:val="20"/>
        </w:rPr>
        <w:t> </w:t>
      </w:r>
      <w:r>
        <w:rPr>
          <w:sz w:val="20"/>
        </w:rPr>
        <w:t>know</w:t>
      </w:r>
    </w:p>
    <w:p>
      <w:pPr>
        <w:pStyle w:val="BodyText"/>
        <w:spacing w:before="11"/>
        <w:ind w:left="0" w:firstLine="0"/>
        <w:rPr>
          <w:sz w:val="19"/>
        </w:rPr>
      </w:pPr>
    </w:p>
    <w:p>
      <w:pPr>
        <w:pStyle w:val="BodyText"/>
        <w:ind w:left="120" w:right="104" w:firstLine="0"/>
      </w:pPr>
      <w:r>
        <w:rPr/>
        <w:t>Would you support or oppose a law requiring store owners to buy a local license to sell tobacco? The license fees would cover the cost of checking whether stores follow tobacco laws, including making sure they don’t sell to minors?</w:t>
      </w:r>
    </w:p>
    <w:p>
      <w:pPr>
        <w:pStyle w:val="ListParagraph"/>
        <w:numPr>
          <w:ilvl w:val="0"/>
          <w:numId w:val="3"/>
        </w:numPr>
        <w:tabs>
          <w:tab w:pos="841" w:val="left" w:leader="none"/>
        </w:tabs>
        <w:spacing w:line="240" w:lineRule="auto" w:before="1" w:after="0"/>
        <w:ind w:left="840" w:right="0" w:hanging="320"/>
        <w:jc w:val="left"/>
        <w:rPr>
          <w:sz w:val="20"/>
        </w:rPr>
      </w:pPr>
      <w:r>
        <w:rPr>
          <w:sz w:val="20"/>
        </w:rPr>
        <w:t>Support</w:t>
      </w:r>
    </w:p>
    <w:p>
      <w:pPr>
        <w:pStyle w:val="ListParagraph"/>
        <w:numPr>
          <w:ilvl w:val="0"/>
          <w:numId w:val="3"/>
        </w:numPr>
        <w:tabs>
          <w:tab w:pos="841" w:val="left" w:leader="none"/>
        </w:tabs>
        <w:spacing w:line="240" w:lineRule="auto" w:before="0" w:after="0"/>
        <w:ind w:left="840" w:right="0" w:hanging="320"/>
        <w:jc w:val="left"/>
        <w:rPr>
          <w:sz w:val="20"/>
        </w:rPr>
      </w:pPr>
      <w:r>
        <w:rPr>
          <w:sz w:val="20"/>
        </w:rPr>
        <w:t>Oppose</w:t>
      </w:r>
    </w:p>
    <w:p>
      <w:pPr>
        <w:pStyle w:val="ListParagraph"/>
        <w:numPr>
          <w:ilvl w:val="0"/>
          <w:numId w:val="3"/>
        </w:numPr>
        <w:tabs>
          <w:tab w:pos="841" w:val="left" w:leader="none"/>
        </w:tabs>
        <w:spacing w:line="240" w:lineRule="auto" w:before="1" w:after="0"/>
        <w:ind w:left="840" w:right="0" w:hanging="320"/>
        <w:jc w:val="left"/>
        <w:rPr>
          <w:sz w:val="20"/>
        </w:rPr>
      </w:pPr>
      <w:r>
        <w:rPr>
          <w:sz w:val="20"/>
        </w:rPr>
        <w:t>don’t</w:t>
      </w:r>
      <w:r>
        <w:rPr>
          <w:spacing w:val="-4"/>
          <w:sz w:val="20"/>
        </w:rPr>
        <w:t> </w:t>
      </w:r>
      <w:r>
        <w:rPr>
          <w:sz w:val="20"/>
        </w:rPr>
        <w:t>know</w:t>
      </w:r>
    </w:p>
    <w:p>
      <w:pPr>
        <w:pStyle w:val="BodyText"/>
        <w:spacing w:before="9"/>
        <w:ind w:left="0" w:firstLine="0"/>
        <w:rPr>
          <w:sz w:val="19"/>
        </w:rPr>
      </w:pPr>
    </w:p>
    <w:p>
      <w:pPr>
        <w:pStyle w:val="BodyText"/>
        <w:spacing w:before="1"/>
        <w:ind w:left="120" w:firstLine="0"/>
      </w:pPr>
      <w:r>
        <w:rPr/>
        <w:t>Would you support or oppose a law to ban the sale of flavored tobacco products like menthol cigarettes and fruit flavored little cigars?</w:t>
      </w:r>
    </w:p>
    <w:p>
      <w:pPr>
        <w:pStyle w:val="ListParagraph"/>
        <w:numPr>
          <w:ilvl w:val="0"/>
          <w:numId w:val="4"/>
        </w:numPr>
        <w:tabs>
          <w:tab w:pos="841" w:val="left" w:leader="none"/>
        </w:tabs>
        <w:spacing w:line="240" w:lineRule="auto" w:before="0" w:after="0"/>
        <w:ind w:left="840" w:right="0" w:hanging="320"/>
        <w:jc w:val="left"/>
        <w:rPr>
          <w:sz w:val="20"/>
        </w:rPr>
      </w:pPr>
      <w:r>
        <w:rPr>
          <w:sz w:val="20"/>
        </w:rPr>
        <w:t>Support</w:t>
      </w:r>
    </w:p>
    <w:p>
      <w:pPr>
        <w:pStyle w:val="ListParagraph"/>
        <w:numPr>
          <w:ilvl w:val="0"/>
          <w:numId w:val="4"/>
        </w:numPr>
        <w:tabs>
          <w:tab w:pos="841" w:val="left" w:leader="none"/>
        </w:tabs>
        <w:spacing w:line="240" w:lineRule="auto" w:before="0" w:after="0"/>
        <w:ind w:left="840" w:right="0" w:hanging="320"/>
        <w:jc w:val="left"/>
        <w:rPr>
          <w:sz w:val="20"/>
        </w:rPr>
      </w:pPr>
      <w:r>
        <w:rPr>
          <w:sz w:val="20"/>
        </w:rPr>
        <w:t>Oppose</w:t>
      </w:r>
    </w:p>
    <w:p>
      <w:pPr>
        <w:pStyle w:val="ListParagraph"/>
        <w:numPr>
          <w:ilvl w:val="0"/>
          <w:numId w:val="4"/>
        </w:numPr>
        <w:tabs>
          <w:tab w:pos="841" w:val="left" w:leader="none"/>
        </w:tabs>
        <w:spacing w:line="240" w:lineRule="auto" w:before="1" w:after="0"/>
        <w:ind w:left="840" w:right="0" w:hanging="320"/>
        <w:jc w:val="left"/>
        <w:rPr>
          <w:sz w:val="20"/>
        </w:rPr>
      </w:pPr>
      <w:r>
        <w:rPr>
          <w:sz w:val="20"/>
        </w:rPr>
        <w:t>don’t</w:t>
      </w:r>
      <w:r>
        <w:rPr>
          <w:spacing w:val="-4"/>
          <w:sz w:val="20"/>
        </w:rPr>
        <w:t> </w:t>
      </w:r>
      <w:r>
        <w:rPr>
          <w:sz w:val="20"/>
        </w:rPr>
        <w:t>know</w:t>
      </w:r>
    </w:p>
    <w:p>
      <w:pPr>
        <w:pStyle w:val="BodyText"/>
        <w:ind w:left="0" w:firstLine="0"/>
        <w:rPr>
          <w:sz w:val="22"/>
        </w:rPr>
      </w:pPr>
    </w:p>
    <w:p>
      <w:pPr>
        <w:pStyle w:val="BodyText"/>
        <w:ind w:left="0" w:firstLine="0"/>
        <w:rPr>
          <w:sz w:val="22"/>
        </w:rPr>
      </w:pPr>
    </w:p>
    <w:p>
      <w:pPr>
        <w:pStyle w:val="BodyText"/>
        <w:spacing w:before="183"/>
        <w:ind w:left="120" w:right="359" w:firstLine="0"/>
      </w:pPr>
      <w:r>
        <w:rPr/>
        <w:t>Stores often promote cigarettes and other tobacco products by giving price discounts, like two packages for the price of one. Would you support or oppose a law that bans any kind of price discount on cigarettes?</w:t>
      </w:r>
    </w:p>
    <w:p>
      <w:pPr>
        <w:pStyle w:val="ListParagraph"/>
        <w:numPr>
          <w:ilvl w:val="0"/>
          <w:numId w:val="5"/>
        </w:numPr>
        <w:tabs>
          <w:tab w:pos="841" w:val="left" w:leader="none"/>
        </w:tabs>
        <w:spacing w:line="240" w:lineRule="auto" w:before="1" w:after="0"/>
        <w:ind w:left="840" w:right="0" w:hanging="320"/>
        <w:jc w:val="left"/>
        <w:rPr>
          <w:sz w:val="20"/>
        </w:rPr>
      </w:pPr>
      <w:r>
        <w:rPr>
          <w:sz w:val="20"/>
        </w:rPr>
        <w:t>Support</w:t>
      </w:r>
    </w:p>
    <w:p>
      <w:pPr>
        <w:pStyle w:val="ListParagraph"/>
        <w:numPr>
          <w:ilvl w:val="0"/>
          <w:numId w:val="5"/>
        </w:numPr>
        <w:tabs>
          <w:tab w:pos="841" w:val="left" w:leader="none"/>
        </w:tabs>
        <w:spacing w:line="229" w:lineRule="exact" w:before="1" w:after="0"/>
        <w:ind w:left="840" w:right="0" w:hanging="320"/>
        <w:jc w:val="left"/>
        <w:rPr>
          <w:sz w:val="20"/>
        </w:rPr>
      </w:pPr>
      <w:r>
        <w:rPr>
          <w:sz w:val="20"/>
        </w:rPr>
        <w:t>Oppose</w:t>
      </w:r>
    </w:p>
    <w:p>
      <w:pPr>
        <w:pStyle w:val="ListParagraph"/>
        <w:numPr>
          <w:ilvl w:val="0"/>
          <w:numId w:val="5"/>
        </w:numPr>
        <w:tabs>
          <w:tab w:pos="841" w:val="left" w:leader="none"/>
        </w:tabs>
        <w:spacing w:line="229" w:lineRule="exact" w:before="0" w:after="0"/>
        <w:ind w:left="840" w:right="0" w:hanging="320"/>
        <w:jc w:val="left"/>
        <w:rPr>
          <w:sz w:val="20"/>
        </w:rPr>
      </w:pPr>
      <w:r>
        <w:rPr>
          <w:sz w:val="20"/>
        </w:rPr>
        <w:t>don’t</w:t>
      </w:r>
      <w:r>
        <w:rPr>
          <w:spacing w:val="-4"/>
          <w:sz w:val="20"/>
        </w:rPr>
        <w:t> </w:t>
      </w:r>
      <w:r>
        <w:rPr>
          <w:sz w:val="20"/>
        </w:rPr>
        <w:t>know</w:t>
      </w:r>
    </w:p>
    <w:p>
      <w:pPr>
        <w:pStyle w:val="BodyText"/>
        <w:ind w:left="0" w:firstLine="0"/>
        <w:rPr>
          <w:sz w:val="22"/>
        </w:rPr>
      </w:pPr>
    </w:p>
    <w:p>
      <w:pPr>
        <w:pStyle w:val="BodyText"/>
        <w:ind w:left="0" w:firstLine="0"/>
        <w:rPr>
          <w:sz w:val="22"/>
        </w:rPr>
      </w:pPr>
    </w:p>
    <w:p>
      <w:pPr>
        <w:pStyle w:val="BodyText"/>
        <w:spacing w:before="185"/>
        <w:ind w:left="120" w:right="275" w:firstLine="0"/>
      </w:pPr>
      <w:r>
        <w:rPr/>
        <w:t>Stores in our community are currently covering more than 33% of their windows with advertisments, would you support or oppose a law that makes it illegal to cover more than 15% of their windows with advertisments.</w:t>
      </w:r>
    </w:p>
    <w:p>
      <w:pPr>
        <w:pStyle w:val="ListParagraph"/>
        <w:numPr>
          <w:ilvl w:val="0"/>
          <w:numId w:val="6"/>
        </w:numPr>
        <w:tabs>
          <w:tab w:pos="841" w:val="left" w:leader="none"/>
        </w:tabs>
        <w:spacing w:line="228" w:lineRule="exact" w:before="0" w:after="0"/>
        <w:ind w:left="840" w:right="0" w:hanging="320"/>
        <w:jc w:val="left"/>
        <w:rPr>
          <w:sz w:val="20"/>
        </w:rPr>
      </w:pPr>
      <w:r>
        <w:rPr>
          <w:sz w:val="20"/>
        </w:rPr>
        <w:t>Support</w:t>
      </w:r>
    </w:p>
    <w:p>
      <w:pPr>
        <w:pStyle w:val="ListParagraph"/>
        <w:numPr>
          <w:ilvl w:val="0"/>
          <w:numId w:val="6"/>
        </w:numPr>
        <w:tabs>
          <w:tab w:pos="841" w:val="left" w:leader="none"/>
        </w:tabs>
        <w:spacing w:line="240" w:lineRule="auto" w:before="1" w:after="0"/>
        <w:ind w:left="840" w:right="0" w:hanging="320"/>
        <w:jc w:val="left"/>
        <w:rPr>
          <w:sz w:val="20"/>
        </w:rPr>
      </w:pPr>
      <w:r>
        <w:rPr>
          <w:sz w:val="20"/>
        </w:rPr>
        <w:t>Oppose</w:t>
      </w:r>
    </w:p>
    <w:p>
      <w:pPr>
        <w:pStyle w:val="ListParagraph"/>
        <w:numPr>
          <w:ilvl w:val="0"/>
          <w:numId w:val="6"/>
        </w:numPr>
        <w:tabs>
          <w:tab w:pos="841" w:val="left" w:leader="none"/>
        </w:tabs>
        <w:spacing w:line="240" w:lineRule="auto" w:before="0" w:after="0"/>
        <w:ind w:left="840" w:right="0" w:hanging="320"/>
        <w:jc w:val="left"/>
        <w:rPr>
          <w:sz w:val="20"/>
        </w:rPr>
      </w:pPr>
      <w:r>
        <w:rPr>
          <w:sz w:val="20"/>
        </w:rPr>
        <w:t>Don't</w:t>
      </w:r>
      <w:r>
        <w:rPr>
          <w:spacing w:val="-2"/>
          <w:sz w:val="20"/>
        </w:rPr>
        <w:t> </w:t>
      </w:r>
      <w:r>
        <w:rPr>
          <w:sz w:val="20"/>
        </w:rPr>
        <w:t>know</w:t>
      </w:r>
    </w:p>
    <w:p>
      <w:pPr>
        <w:pStyle w:val="BodyText"/>
        <w:ind w:left="0" w:firstLine="0"/>
        <w:rPr>
          <w:sz w:val="22"/>
        </w:rPr>
      </w:pPr>
    </w:p>
    <w:p>
      <w:pPr>
        <w:pStyle w:val="BodyText"/>
        <w:ind w:left="0" w:firstLine="0"/>
        <w:rPr>
          <w:sz w:val="22"/>
        </w:rPr>
      </w:pPr>
    </w:p>
    <w:p>
      <w:pPr>
        <w:pStyle w:val="BodyText"/>
        <w:spacing w:before="184"/>
        <w:ind w:left="120" w:right="660" w:firstLine="0"/>
      </w:pPr>
      <w:r>
        <w:rPr/>
        <w:t>Tobacco companies sell single-serving tobacco products, like little cigars, to reduce the cost and make tobacco more accessible. Would you support or oppose a law that makes it illegal to sell single cigarillos, or small amounts of other tobacco products?</w:t>
      </w:r>
    </w:p>
    <w:p>
      <w:pPr>
        <w:pStyle w:val="ListParagraph"/>
        <w:numPr>
          <w:ilvl w:val="0"/>
          <w:numId w:val="7"/>
        </w:numPr>
        <w:tabs>
          <w:tab w:pos="841" w:val="left" w:leader="none"/>
        </w:tabs>
        <w:spacing w:line="240" w:lineRule="auto" w:before="1" w:after="0"/>
        <w:ind w:left="840" w:right="0" w:hanging="320"/>
        <w:jc w:val="left"/>
        <w:rPr>
          <w:sz w:val="20"/>
        </w:rPr>
      </w:pPr>
      <w:r>
        <w:rPr>
          <w:sz w:val="20"/>
        </w:rPr>
        <w:t>Support</w:t>
      </w:r>
    </w:p>
    <w:p>
      <w:pPr>
        <w:pStyle w:val="ListParagraph"/>
        <w:numPr>
          <w:ilvl w:val="0"/>
          <w:numId w:val="7"/>
        </w:numPr>
        <w:tabs>
          <w:tab w:pos="841" w:val="left" w:leader="none"/>
        </w:tabs>
        <w:spacing w:line="240" w:lineRule="auto" w:before="0" w:after="0"/>
        <w:ind w:left="840" w:right="0" w:hanging="320"/>
        <w:jc w:val="left"/>
        <w:rPr>
          <w:sz w:val="20"/>
        </w:rPr>
      </w:pPr>
      <w:r>
        <w:rPr>
          <w:sz w:val="20"/>
        </w:rPr>
        <w:t>Oppose</w:t>
      </w:r>
    </w:p>
    <w:p>
      <w:pPr>
        <w:pStyle w:val="ListParagraph"/>
        <w:numPr>
          <w:ilvl w:val="0"/>
          <w:numId w:val="7"/>
        </w:numPr>
        <w:tabs>
          <w:tab w:pos="841" w:val="left" w:leader="none"/>
        </w:tabs>
        <w:spacing w:line="240" w:lineRule="auto" w:before="1" w:after="0"/>
        <w:ind w:left="840" w:right="0" w:hanging="320"/>
        <w:jc w:val="left"/>
        <w:rPr>
          <w:sz w:val="20"/>
        </w:rPr>
      </w:pPr>
      <w:r>
        <w:rPr>
          <w:sz w:val="20"/>
        </w:rPr>
        <w:t>don’t</w:t>
      </w:r>
      <w:r>
        <w:rPr>
          <w:spacing w:val="-4"/>
          <w:sz w:val="20"/>
        </w:rPr>
        <w:t> </w:t>
      </w:r>
      <w:r>
        <w:rPr>
          <w:sz w:val="20"/>
        </w:rPr>
        <w:t>know</w:t>
      </w:r>
    </w:p>
    <w:p>
      <w:pPr>
        <w:pStyle w:val="BodyText"/>
        <w:ind w:left="0" w:firstLine="0"/>
        <w:rPr>
          <w:sz w:val="22"/>
        </w:rPr>
      </w:pPr>
    </w:p>
    <w:p>
      <w:pPr>
        <w:pStyle w:val="BodyText"/>
        <w:ind w:left="0" w:firstLine="0"/>
        <w:rPr>
          <w:sz w:val="22"/>
        </w:rPr>
      </w:pPr>
    </w:p>
    <w:p>
      <w:pPr>
        <w:pStyle w:val="BodyText"/>
        <w:spacing w:before="183"/>
        <w:ind w:left="120" w:right="514" w:firstLine="0"/>
      </w:pPr>
      <w:r>
        <w:rPr/>
        <w:t>If stores were rated, for instance by giving 5 stars to the healthiest stores and 0 stars to the unhealthiest stores, would you be more likely to shop at stores with a high rating?</w:t>
      </w:r>
    </w:p>
    <w:p>
      <w:pPr>
        <w:pStyle w:val="ListParagraph"/>
        <w:numPr>
          <w:ilvl w:val="0"/>
          <w:numId w:val="8"/>
        </w:numPr>
        <w:tabs>
          <w:tab w:pos="841" w:val="left" w:leader="none"/>
        </w:tabs>
        <w:spacing w:line="228" w:lineRule="exact" w:before="0" w:after="0"/>
        <w:ind w:left="840" w:right="0" w:hanging="320"/>
        <w:jc w:val="left"/>
        <w:rPr>
          <w:sz w:val="20"/>
        </w:rPr>
      </w:pPr>
      <w:r>
        <w:rPr>
          <w:sz w:val="20"/>
        </w:rPr>
        <w:t>Yes, I would be more likely to shop at stores with high health</w:t>
      </w:r>
      <w:r>
        <w:rPr>
          <w:spacing w:val="-6"/>
          <w:sz w:val="20"/>
        </w:rPr>
        <w:t> </w:t>
      </w:r>
      <w:r>
        <w:rPr>
          <w:sz w:val="20"/>
        </w:rPr>
        <w:t>ratings.</w:t>
      </w:r>
    </w:p>
    <w:p>
      <w:pPr>
        <w:pStyle w:val="ListParagraph"/>
        <w:numPr>
          <w:ilvl w:val="0"/>
          <w:numId w:val="8"/>
        </w:numPr>
        <w:tabs>
          <w:tab w:pos="841" w:val="left" w:leader="none"/>
        </w:tabs>
        <w:spacing w:line="240" w:lineRule="auto" w:before="0" w:after="0"/>
        <w:ind w:left="840" w:right="0" w:hanging="320"/>
        <w:jc w:val="left"/>
        <w:rPr>
          <w:sz w:val="20"/>
        </w:rPr>
      </w:pPr>
      <w:r>
        <w:rPr>
          <w:sz w:val="20"/>
        </w:rPr>
        <w:t>No, I would not be more likely to shop at stores with high health</w:t>
      </w:r>
      <w:r>
        <w:rPr>
          <w:spacing w:val="-7"/>
          <w:sz w:val="20"/>
        </w:rPr>
        <w:t> </w:t>
      </w:r>
      <w:r>
        <w:rPr>
          <w:sz w:val="20"/>
        </w:rPr>
        <w:t>ratings.</w:t>
      </w:r>
    </w:p>
    <w:p>
      <w:pPr>
        <w:pStyle w:val="ListParagraph"/>
        <w:numPr>
          <w:ilvl w:val="0"/>
          <w:numId w:val="8"/>
        </w:numPr>
        <w:tabs>
          <w:tab w:pos="841" w:val="left" w:leader="none"/>
        </w:tabs>
        <w:spacing w:line="240" w:lineRule="auto" w:before="1" w:after="0"/>
        <w:ind w:left="840" w:right="0" w:hanging="320"/>
        <w:jc w:val="left"/>
        <w:rPr>
          <w:sz w:val="20"/>
        </w:rPr>
      </w:pPr>
      <w:r>
        <w:rPr>
          <w:sz w:val="20"/>
        </w:rPr>
        <w:t>I am not sure if I would pay attention to the store</w:t>
      </w:r>
      <w:r>
        <w:rPr>
          <w:spacing w:val="-4"/>
          <w:sz w:val="20"/>
        </w:rPr>
        <w:t> </w:t>
      </w:r>
      <w:r>
        <w:rPr>
          <w:sz w:val="20"/>
        </w:rPr>
        <w:t>rating.</w:t>
      </w:r>
    </w:p>
    <w:p>
      <w:pPr>
        <w:spacing w:after="0" w:line="240" w:lineRule="auto"/>
        <w:jc w:val="left"/>
        <w:rPr>
          <w:sz w:val="20"/>
        </w:rPr>
        <w:sectPr>
          <w:pgSz w:w="12250" w:h="15850"/>
          <w:pgMar w:header="761" w:footer="0" w:top="1620" w:bottom="280" w:left="600" w:right="620"/>
        </w:sectPr>
      </w:pPr>
    </w:p>
    <w:p>
      <w:pPr>
        <w:pStyle w:val="BodyText"/>
        <w:spacing w:before="2"/>
        <w:ind w:left="0" w:firstLine="0"/>
        <w:rPr>
          <w:sz w:val="16"/>
        </w:rPr>
      </w:pPr>
    </w:p>
    <w:p>
      <w:pPr>
        <w:pStyle w:val="BodyText"/>
        <w:spacing w:line="229" w:lineRule="exact" w:before="91"/>
        <w:ind w:left="120" w:firstLine="0"/>
      </w:pPr>
      <w:r>
        <w:rPr/>
        <w:t>Would you support or oppose a law to include electronic smoking or vaping devices in existing local tobacco laws?</w:t>
      </w:r>
    </w:p>
    <w:p>
      <w:pPr>
        <w:pStyle w:val="ListParagraph"/>
        <w:numPr>
          <w:ilvl w:val="0"/>
          <w:numId w:val="9"/>
        </w:numPr>
        <w:tabs>
          <w:tab w:pos="841" w:val="left" w:leader="none"/>
        </w:tabs>
        <w:spacing w:line="229" w:lineRule="exact" w:before="0" w:after="0"/>
        <w:ind w:left="840" w:right="0" w:hanging="320"/>
        <w:jc w:val="left"/>
        <w:rPr>
          <w:sz w:val="20"/>
        </w:rPr>
      </w:pPr>
      <w:r>
        <w:rPr>
          <w:sz w:val="20"/>
        </w:rPr>
        <w:t>Support</w:t>
      </w:r>
    </w:p>
    <w:p>
      <w:pPr>
        <w:pStyle w:val="ListParagraph"/>
        <w:numPr>
          <w:ilvl w:val="0"/>
          <w:numId w:val="9"/>
        </w:numPr>
        <w:tabs>
          <w:tab w:pos="841" w:val="left" w:leader="none"/>
        </w:tabs>
        <w:spacing w:line="240" w:lineRule="auto" w:before="0" w:after="0"/>
        <w:ind w:left="840" w:right="0" w:hanging="320"/>
        <w:jc w:val="left"/>
        <w:rPr>
          <w:sz w:val="20"/>
        </w:rPr>
      </w:pPr>
      <w:r>
        <w:rPr>
          <w:sz w:val="20"/>
        </w:rPr>
        <w:t>Oppose</w:t>
      </w:r>
    </w:p>
    <w:p>
      <w:pPr>
        <w:pStyle w:val="ListParagraph"/>
        <w:numPr>
          <w:ilvl w:val="0"/>
          <w:numId w:val="9"/>
        </w:numPr>
        <w:tabs>
          <w:tab w:pos="841" w:val="left" w:leader="none"/>
        </w:tabs>
        <w:spacing w:line="240" w:lineRule="auto" w:before="0" w:after="0"/>
        <w:ind w:left="840" w:right="0" w:hanging="320"/>
        <w:jc w:val="left"/>
        <w:rPr>
          <w:sz w:val="20"/>
        </w:rPr>
      </w:pPr>
      <w:r>
        <w:rPr>
          <w:sz w:val="20"/>
        </w:rPr>
        <w:t>don't</w:t>
      </w:r>
      <w:r>
        <w:rPr>
          <w:spacing w:val="-2"/>
          <w:sz w:val="20"/>
        </w:rPr>
        <w:t> </w:t>
      </w:r>
      <w:r>
        <w:rPr>
          <w:sz w:val="20"/>
        </w:rPr>
        <w:t>know</w:t>
      </w:r>
    </w:p>
    <w:p>
      <w:pPr>
        <w:pStyle w:val="BodyText"/>
        <w:ind w:left="0" w:firstLine="0"/>
        <w:rPr>
          <w:sz w:val="22"/>
        </w:rPr>
      </w:pPr>
    </w:p>
    <w:p>
      <w:pPr>
        <w:pStyle w:val="BodyText"/>
        <w:spacing w:before="1"/>
        <w:ind w:left="0" w:firstLine="0"/>
        <w:rPr>
          <w:sz w:val="18"/>
        </w:rPr>
      </w:pPr>
    </w:p>
    <w:p>
      <w:pPr>
        <w:pStyle w:val="BodyText"/>
        <w:spacing w:line="229" w:lineRule="exact" w:before="1"/>
        <w:ind w:left="120" w:firstLine="0"/>
      </w:pPr>
      <w:r>
        <w:rPr/>
        <w:t>Do you think advertising tobacco products at stores should be:</w:t>
      </w:r>
    </w:p>
    <w:p>
      <w:pPr>
        <w:pStyle w:val="ListParagraph"/>
        <w:numPr>
          <w:ilvl w:val="0"/>
          <w:numId w:val="10"/>
        </w:numPr>
        <w:tabs>
          <w:tab w:pos="841" w:val="left" w:leader="none"/>
        </w:tabs>
        <w:spacing w:line="229" w:lineRule="exact" w:before="0" w:after="0"/>
        <w:ind w:left="840" w:right="0" w:hanging="320"/>
        <w:jc w:val="left"/>
        <w:rPr>
          <w:sz w:val="20"/>
        </w:rPr>
      </w:pPr>
      <w:r>
        <w:rPr>
          <w:sz w:val="20"/>
        </w:rPr>
        <w:t>Allowed anywhere</w:t>
      </w:r>
    </w:p>
    <w:p>
      <w:pPr>
        <w:pStyle w:val="ListParagraph"/>
        <w:numPr>
          <w:ilvl w:val="0"/>
          <w:numId w:val="10"/>
        </w:numPr>
        <w:tabs>
          <w:tab w:pos="841" w:val="left" w:leader="none"/>
        </w:tabs>
        <w:spacing w:line="240" w:lineRule="auto" w:before="0" w:after="0"/>
        <w:ind w:left="840" w:right="0" w:hanging="320"/>
        <w:jc w:val="left"/>
        <w:rPr>
          <w:sz w:val="20"/>
        </w:rPr>
      </w:pPr>
      <w:r>
        <w:rPr>
          <w:sz w:val="20"/>
        </w:rPr>
        <w:t>Allowed only on the inside of the</w:t>
      </w:r>
      <w:r>
        <w:rPr>
          <w:spacing w:val="-1"/>
          <w:sz w:val="20"/>
        </w:rPr>
        <w:t> </w:t>
      </w:r>
      <w:r>
        <w:rPr>
          <w:sz w:val="20"/>
        </w:rPr>
        <w:t>store</w:t>
      </w:r>
    </w:p>
    <w:p>
      <w:pPr>
        <w:pStyle w:val="ListParagraph"/>
        <w:numPr>
          <w:ilvl w:val="0"/>
          <w:numId w:val="10"/>
        </w:numPr>
        <w:tabs>
          <w:tab w:pos="841" w:val="left" w:leader="none"/>
        </w:tabs>
        <w:spacing w:line="240" w:lineRule="auto" w:before="1" w:after="0"/>
        <w:ind w:left="840" w:right="0" w:hanging="320"/>
        <w:jc w:val="left"/>
        <w:rPr>
          <w:sz w:val="20"/>
        </w:rPr>
      </w:pPr>
      <w:r>
        <w:rPr>
          <w:sz w:val="20"/>
        </w:rPr>
        <w:t>Limited to a small percentage outside of the</w:t>
      </w:r>
      <w:r>
        <w:rPr>
          <w:spacing w:val="-4"/>
          <w:sz w:val="20"/>
        </w:rPr>
        <w:t> </w:t>
      </w:r>
      <w:r>
        <w:rPr>
          <w:sz w:val="20"/>
        </w:rPr>
        <w:t>store</w:t>
      </w:r>
    </w:p>
    <w:p>
      <w:pPr>
        <w:pStyle w:val="ListParagraph"/>
        <w:numPr>
          <w:ilvl w:val="0"/>
          <w:numId w:val="10"/>
        </w:numPr>
        <w:tabs>
          <w:tab w:pos="841" w:val="left" w:leader="none"/>
        </w:tabs>
        <w:spacing w:line="240" w:lineRule="auto" w:before="0" w:after="0"/>
        <w:ind w:left="840" w:right="0" w:hanging="320"/>
        <w:jc w:val="left"/>
        <w:rPr>
          <w:sz w:val="20"/>
        </w:rPr>
      </w:pPr>
      <w:r>
        <w:rPr>
          <w:sz w:val="20"/>
        </w:rPr>
        <w:t>Allowed but only in places that are hard for children to</w:t>
      </w:r>
      <w:r>
        <w:rPr>
          <w:spacing w:val="-6"/>
          <w:sz w:val="20"/>
        </w:rPr>
        <w:t> </w:t>
      </w:r>
      <w:r>
        <w:rPr>
          <w:sz w:val="20"/>
        </w:rPr>
        <w:t>see</w:t>
      </w:r>
    </w:p>
    <w:p>
      <w:pPr>
        <w:pStyle w:val="ListParagraph"/>
        <w:numPr>
          <w:ilvl w:val="0"/>
          <w:numId w:val="10"/>
        </w:numPr>
        <w:tabs>
          <w:tab w:pos="841" w:val="left" w:leader="none"/>
        </w:tabs>
        <w:spacing w:line="229" w:lineRule="exact" w:before="0" w:after="0"/>
        <w:ind w:left="840" w:right="0" w:hanging="320"/>
        <w:jc w:val="left"/>
        <w:rPr>
          <w:sz w:val="20"/>
        </w:rPr>
      </w:pPr>
      <w:r>
        <w:rPr>
          <w:sz w:val="20"/>
        </w:rPr>
        <w:t>Not allowed at</w:t>
      </w:r>
      <w:r>
        <w:rPr>
          <w:spacing w:val="-1"/>
          <w:sz w:val="20"/>
        </w:rPr>
        <w:t> </w:t>
      </w:r>
      <w:r>
        <w:rPr>
          <w:sz w:val="20"/>
        </w:rPr>
        <w:t>all</w:t>
      </w:r>
    </w:p>
    <w:p>
      <w:pPr>
        <w:pStyle w:val="ListParagraph"/>
        <w:numPr>
          <w:ilvl w:val="0"/>
          <w:numId w:val="10"/>
        </w:numPr>
        <w:tabs>
          <w:tab w:pos="841" w:val="left" w:leader="none"/>
        </w:tabs>
        <w:spacing w:line="229" w:lineRule="exact" w:before="0" w:after="0"/>
        <w:ind w:left="840" w:right="0" w:hanging="320"/>
        <w:jc w:val="left"/>
        <w:rPr>
          <w:sz w:val="20"/>
        </w:rPr>
      </w:pPr>
      <w:r>
        <w:rPr>
          <w:sz w:val="20"/>
        </w:rPr>
        <w:t>don’t</w:t>
      </w:r>
      <w:r>
        <w:rPr>
          <w:spacing w:val="-4"/>
          <w:sz w:val="20"/>
        </w:rPr>
        <w:t> </w:t>
      </w:r>
      <w:r>
        <w:rPr>
          <w:sz w:val="20"/>
        </w:rPr>
        <w:t>know</w:t>
      </w:r>
    </w:p>
    <w:p>
      <w:pPr>
        <w:pStyle w:val="BodyText"/>
        <w:ind w:left="0" w:firstLine="0"/>
        <w:rPr>
          <w:sz w:val="22"/>
        </w:rPr>
      </w:pPr>
    </w:p>
    <w:p>
      <w:pPr>
        <w:pStyle w:val="BodyText"/>
        <w:spacing w:before="2"/>
        <w:ind w:left="0" w:firstLine="0"/>
        <w:rPr>
          <w:sz w:val="18"/>
        </w:rPr>
      </w:pPr>
    </w:p>
    <w:p>
      <w:pPr>
        <w:pStyle w:val="BodyText"/>
        <w:ind w:left="120" w:firstLine="0"/>
      </w:pPr>
      <w:r>
        <w:rPr/>
        <w:t>Do you think advertising for alcoholic beverages in stores should be:</w:t>
      </w:r>
    </w:p>
    <w:p>
      <w:pPr>
        <w:pStyle w:val="ListParagraph"/>
        <w:numPr>
          <w:ilvl w:val="0"/>
          <w:numId w:val="11"/>
        </w:numPr>
        <w:tabs>
          <w:tab w:pos="841" w:val="left" w:leader="none"/>
        </w:tabs>
        <w:spacing w:line="240" w:lineRule="auto" w:before="1" w:after="0"/>
        <w:ind w:left="840" w:right="0" w:hanging="320"/>
        <w:jc w:val="left"/>
        <w:rPr>
          <w:sz w:val="20"/>
        </w:rPr>
      </w:pPr>
      <w:r>
        <w:rPr>
          <w:sz w:val="20"/>
        </w:rPr>
        <w:t>Always</w:t>
      </w:r>
      <w:r>
        <w:rPr>
          <w:spacing w:val="-2"/>
          <w:sz w:val="20"/>
        </w:rPr>
        <w:t> </w:t>
      </w:r>
      <w:r>
        <w:rPr>
          <w:sz w:val="20"/>
        </w:rPr>
        <w:t>allowed</w:t>
      </w:r>
    </w:p>
    <w:p>
      <w:pPr>
        <w:pStyle w:val="ListParagraph"/>
        <w:numPr>
          <w:ilvl w:val="0"/>
          <w:numId w:val="11"/>
        </w:numPr>
        <w:tabs>
          <w:tab w:pos="841" w:val="left" w:leader="none"/>
        </w:tabs>
        <w:spacing w:line="229" w:lineRule="exact" w:before="0" w:after="0"/>
        <w:ind w:left="840" w:right="0" w:hanging="320"/>
        <w:jc w:val="left"/>
        <w:rPr>
          <w:sz w:val="20"/>
        </w:rPr>
      </w:pPr>
      <w:r>
        <w:rPr>
          <w:sz w:val="20"/>
        </w:rPr>
        <w:t>Allowed only on the inside of the</w:t>
      </w:r>
      <w:r>
        <w:rPr>
          <w:spacing w:val="-1"/>
          <w:sz w:val="20"/>
        </w:rPr>
        <w:t> </w:t>
      </w:r>
      <w:r>
        <w:rPr>
          <w:sz w:val="20"/>
        </w:rPr>
        <w:t>store</w:t>
      </w:r>
    </w:p>
    <w:p>
      <w:pPr>
        <w:pStyle w:val="ListParagraph"/>
        <w:numPr>
          <w:ilvl w:val="0"/>
          <w:numId w:val="11"/>
        </w:numPr>
        <w:tabs>
          <w:tab w:pos="841" w:val="left" w:leader="none"/>
        </w:tabs>
        <w:spacing w:line="229" w:lineRule="exact" w:before="0" w:after="0"/>
        <w:ind w:left="840" w:right="0" w:hanging="320"/>
        <w:jc w:val="left"/>
        <w:rPr>
          <w:sz w:val="20"/>
        </w:rPr>
      </w:pPr>
      <w:r>
        <w:rPr>
          <w:sz w:val="20"/>
        </w:rPr>
        <w:t>Allowed only on the outside of the</w:t>
      </w:r>
      <w:r>
        <w:rPr>
          <w:spacing w:val="-1"/>
          <w:sz w:val="20"/>
        </w:rPr>
        <w:t> </w:t>
      </w:r>
      <w:r>
        <w:rPr>
          <w:sz w:val="20"/>
        </w:rPr>
        <w:t>store</w:t>
      </w:r>
    </w:p>
    <w:p>
      <w:pPr>
        <w:pStyle w:val="ListParagraph"/>
        <w:numPr>
          <w:ilvl w:val="0"/>
          <w:numId w:val="11"/>
        </w:numPr>
        <w:tabs>
          <w:tab w:pos="841" w:val="left" w:leader="none"/>
        </w:tabs>
        <w:spacing w:line="240" w:lineRule="auto" w:before="0" w:after="0"/>
        <w:ind w:left="840" w:right="0" w:hanging="320"/>
        <w:jc w:val="left"/>
        <w:rPr>
          <w:sz w:val="20"/>
        </w:rPr>
      </w:pPr>
      <w:r>
        <w:rPr>
          <w:sz w:val="20"/>
        </w:rPr>
        <w:t>Allowed but only in places that are hard for children to</w:t>
      </w:r>
      <w:r>
        <w:rPr>
          <w:spacing w:val="-6"/>
          <w:sz w:val="20"/>
        </w:rPr>
        <w:t> </w:t>
      </w:r>
      <w:r>
        <w:rPr>
          <w:sz w:val="20"/>
        </w:rPr>
        <w:t>see</w:t>
      </w:r>
    </w:p>
    <w:p>
      <w:pPr>
        <w:pStyle w:val="ListParagraph"/>
        <w:numPr>
          <w:ilvl w:val="0"/>
          <w:numId w:val="11"/>
        </w:numPr>
        <w:tabs>
          <w:tab w:pos="841" w:val="left" w:leader="none"/>
        </w:tabs>
        <w:spacing w:line="240" w:lineRule="auto" w:before="1" w:after="0"/>
        <w:ind w:left="840" w:right="0" w:hanging="320"/>
        <w:jc w:val="left"/>
        <w:rPr>
          <w:sz w:val="20"/>
        </w:rPr>
      </w:pPr>
      <w:r>
        <w:rPr>
          <w:sz w:val="20"/>
        </w:rPr>
        <w:t>Not allowed at</w:t>
      </w:r>
      <w:r>
        <w:rPr>
          <w:spacing w:val="-1"/>
          <w:sz w:val="20"/>
        </w:rPr>
        <w:t> </w:t>
      </w:r>
      <w:r>
        <w:rPr>
          <w:sz w:val="20"/>
        </w:rPr>
        <w:t>all</w:t>
      </w:r>
    </w:p>
    <w:p>
      <w:pPr>
        <w:pStyle w:val="ListParagraph"/>
        <w:numPr>
          <w:ilvl w:val="0"/>
          <w:numId w:val="11"/>
        </w:numPr>
        <w:tabs>
          <w:tab w:pos="841" w:val="left" w:leader="none"/>
        </w:tabs>
        <w:spacing w:line="240" w:lineRule="auto" w:before="0" w:after="0"/>
        <w:ind w:left="840" w:right="0" w:hanging="320"/>
        <w:jc w:val="left"/>
        <w:rPr>
          <w:sz w:val="20"/>
        </w:rPr>
      </w:pPr>
      <w:r>
        <w:rPr>
          <w:sz w:val="20"/>
        </w:rPr>
        <w:t>Don't</w:t>
      </w:r>
      <w:r>
        <w:rPr>
          <w:spacing w:val="-2"/>
          <w:sz w:val="20"/>
        </w:rPr>
        <w:t> </w:t>
      </w:r>
      <w:r>
        <w:rPr>
          <w:sz w:val="20"/>
        </w:rPr>
        <w:t>know</w:t>
      </w:r>
    </w:p>
    <w:p>
      <w:pPr>
        <w:pStyle w:val="BodyText"/>
        <w:ind w:left="0" w:firstLine="0"/>
        <w:rPr>
          <w:sz w:val="22"/>
        </w:rPr>
      </w:pPr>
    </w:p>
    <w:p>
      <w:pPr>
        <w:pStyle w:val="BodyText"/>
        <w:spacing w:before="10"/>
        <w:ind w:left="0" w:firstLine="0"/>
        <w:rPr>
          <w:sz w:val="17"/>
        </w:rPr>
      </w:pPr>
    </w:p>
    <w:p>
      <w:pPr>
        <w:pStyle w:val="BodyText"/>
        <w:spacing w:before="1"/>
        <w:ind w:left="120" w:firstLine="0"/>
      </w:pPr>
      <w:r>
        <w:rPr/>
        <w:t>Do you think advertising for sugary drinks in stores should be</w:t>
      </w:r>
    </w:p>
    <w:p>
      <w:pPr>
        <w:pStyle w:val="ListParagraph"/>
        <w:numPr>
          <w:ilvl w:val="0"/>
          <w:numId w:val="12"/>
        </w:numPr>
        <w:tabs>
          <w:tab w:pos="841" w:val="left" w:leader="none"/>
        </w:tabs>
        <w:spacing w:line="240" w:lineRule="auto" w:before="0" w:after="0"/>
        <w:ind w:left="840" w:right="0" w:hanging="320"/>
        <w:jc w:val="left"/>
        <w:rPr>
          <w:sz w:val="20"/>
        </w:rPr>
      </w:pPr>
      <w:r>
        <w:rPr>
          <w:sz w:val="20"/>
        </w:rPr>
        <w:t>Always</w:t>
      </w:r>
      <w:r>
        <w:rPr>
          <w:spacing w:val="-2"/>
          <w:sz w:val="20"/>
        </w:rPr>
        <w:t> </w:t>
      </w:r>
      <w:r>
        <w:rPr>
          <w:sz w:val="20"/>
        </w:rPr>
        <w:t>allowed</w:t>
      </w:r>
    </w:p>
    <w:p>
      <w:pPr>
        <w:pStyle w:val="ListParagraph"/>
        <w:numPr>
          <w:ilvl w:val="0"/>
          <w:numId w:val="12"/>
        </w:numPr>
        <w:tabs>
          <w:tab w:pos="841" w:val="left" w:leader="none"/>
        </w:tabs>
        <w:spacing w:line="240" w:lineRule="auto" w:before="1" w:after="0"/>
        <w:ind w:left="840" w:right="0" w:hanging="320"/>
        <w:jc w:val="left"/>
        <w:rPr>
          <w:sz w:val="20"/>
        </w:rPr>
      </w:pPr>
      <w:r>
        <w:rPr>
          <w:sz w:val="20"/>
        </w:rPr>
        <w:t>Allowed only on the inside of the</w:t>
      </w:r>
      <w:r>
        <w:rPr>
          <w:spacing w:val="-1"/>
          <w:sz w:val="20"/>
        </w:rPr>
        <w:t> </w:t>
      </w:r>
      <w:r>
        <w:rPr>
          <w:sz w:val="20"/>
        </w:rPr>
        <w:t>store</w:t>
      </w:r>
    </w:p>
    <w:p>
      <w:pPr>
        <w:pStyle w:val="ListParagraph"/>
        <w:numPr>
          <w:ilvl w:val="0"/>
          <w:numId w:val="12"/>
        </w:numPr>
        <w:tabs>
          <w:tab w:pos="841" w:val="left" w:leader="none"/>
        </w:tabs>
        <w:spacing w:line="240" w:lineRule="auto" w:before="0" w:after="0"/>
        <w:ind w:left="840" w:right="0" w:hanging="320"/>
        <w:jc w:val="left"/>
        <w:rPr>
          <w:sz w:val="20"/>
        </w:rPr>
      </w:pPr>
      <w:r>
        <w:rPr>
          <w:sz w:val="20"/>
        </w:rPr>
        <w:t>Allowed only on the outside of the</w:t>
      </w:r>
      <w:r>
        <w:rPr>
          <w:spacing w:val="-1"/>
          <w:sz w:val="20"/>
        </w:rPr>
        <w:t> </w:t>
      </w:r>
      <w:r>
        <w:rPr>
          <w:sz w:val="20"/>
        </w:rPr>
        <w:t>store</w:t>
      </w:r>
    </w:p>
    <w:p>
      <w:pPr>
        <w:pStyle w:val="ListParagraph"/>
        <w:numPr>
          <w:ilvl w:val="0"/>
          <w:numId w:val="12"/>
        </w:numPr>
        <w:tabs>
          <w:tab w:pos="841" w:val="left" w:leader="none"/>
        </w:tabs>
        <w:spacing w:line="240" w:lineRule="auto" w:before="1" w:after="0"/>
        <w:ind w:left="840" w:right="0" w:hanging="320"/>
        <w:jc w:val="left"/>
        <w:rPr>
          <w:sz w:val="20"/>
        </w:rPr>
      </w:pPr>
      <w:r>
        <w:rPr>
          <w:sz w:val="20"/>
        </w:rPr>
        <w:t>Allowed but only in places that are hard for children to</w:t>
      </w:r>
      <w:r>
        <w:rPr>
          <w:spacing w:val="-6"/>
          <w:sz w:val="20"/>
        </w:rPr>
        <w:t> </w:t>
      </w:r>
      <w:r>
        <w:rPr>
          <w:sz w:val="20"/>
        </w:rPr>
        <w:t>see</w:t>
      </w:r>
    </w:p>
    <w:p>
      <w:pPr>
        <w:pStyle w:val="ListParagraph"/>
        <w:numPr>
          <w:ilvl w:val="0"/>
          <w:numId w:val="12"/>
        </w:numPr>
        <w:tabs>
          <w:tab w:pos="841" w:val="left" w:leader="none"/>
        </w:tabs>
        <w:spacing w:line="229" w:lineRule="exact" w:before="0" w:after="0"/>
        <w:ind w:left="840" w:right="0" w:hanging="320"/>
        <w:jc w:val="left"/>
        <w:rPr>
          <w:sz w:val="20"/>
        </w:rPr>
      </w:pPr>
      <w:r>
        <w:rPr>
          <w:sz w:val="20"/>
        </w:rPr>
        <w:t>Not allowed at</w:t>
      </w:r>
      <w:r>
        <w:rPr>
          <w:spacing w:val="-1"/>
          <w:sz w:val="20"/>
        </w:rPr>
        <w:t> </w:t>
      </w:r>
      <w:r>
        <w:rPr>
          <w:sz w:val="20"/>
        </w:rPr>
        <w:t>all</w:t>
      </w:r>
    </w:p>
    <w:p>
      <w:pPr>
        <w:pStyle w:val="ListParagraph"/>
        <w:numPr>
          <w:ilvl w:val="0"/>
          <w:numId w:val="12"/>
        </w:numPr>
        <w:tabs>
          <w:tab w:pos="841" w:val="left" w:leader="none"/>
        </w:tabs>
        <w:spacing w:line="229" w:lineRule="exact" w:before="0" w:after="0"/>
        <w:ind w:left="840" w:right="0" w:hanging="320"/>
        <w:jc w:val="left"/>
        <w:rPr>
          <w:sz w:val="20"/>
        </w:rPr>
      </w:pPr>
      <w:r>
        <w:rPr>
          <w:sz w:val="20"/>
        </w:rPr>
        <w:t>Don't</w:t>
      </w:r>
      <w:r>
        <w:rPr>
          <w:spacing w:val="-2"/>
          <w:sz w:val="20"/>
        </w:rPr>
        <w:t> </w:t>
      </w:r>
      <w:r>
        <w:rPr>
          <w:sz w:val="20"/>
        </w:rPr>
        <w:t>know</w:t>
      </w:r>
    </w:p>
    <w:p>
      <w:pPr>
        <w:pStyle w:val="BodyText"/>
        <w:ind w:left="0" w:firstLine="0"/>
        <w:rPr>
          <w:sz w:val="22"/>
        </w:rPr>
      </w:pPr>
    </w:p>
    <w:p>
      <w:pPr>
        <w:pStyle w:val="BodyText"/>
        <w:spacing w:before="1"/>
        <w:ind w:left="0" w:firstLine="0"/>
        <w:rPr>
          <w:sz w:val="18"/>
        </w:rPr>
      </w:pPr>
    </w:p>
    <w:p>
      <w:pPr>
        <w:pStyle w:val="BodyText"/>
        <w:ind w:left="120" w:firstLine="0"/>
      </w:pPr>
      <w:r>
        <w:rPr/>
        <w:t>Would healthier displays or signage influence your decision to shop at a particular store?</w:t>
      </w:r>
    </w:p>
    <w:p>
      <w:pPr>
        <w:pStyle w:val="ListParagraph"/>
        <w:numPr>
          <w:ilvl w:val="0"/>
          <w:numId w:val="13"/>
        </w:numPr>
        <w:tabs>
          <w:tab w:pos="841" w:val="left" w:leader="none"/>
        </w:tabs>
        <w:spacing w:line="229" w:lineRule="exact" w:before="1" w:after="0"/>
        <w:ind w:left="840" w:right="0" w:hanging="320"/>
        <w:jc w:val="left"/>
        <w:rPr>
          <w:sz w:val="20"/>
        </w:rPr>
      </w:pPr>
      <w:r>
        <w:rPr>
          <w:sz w:val="20"/>
        </w:rPr>
        <w:t>I would be more likely to shop</w:t>
      </w:r>
      <w:r>
        <w:rPr>
          <w:spacing w:val="-4"/>
          <w:sz w:val="20"/>
        </w:rPr>
        <w:t> </w:t>
      </w:r>
      <w:r>
        <w:rPr>
          <w:sz w:val="20"/>
        </w:rPr>
        <w:t>there</w:t>
      </w:r>
    </w:p>
    <w:p>
      <w:pPr>
        <w:pStyle w:val="ListParagraph"/>
        <w:numPr>
          <w:ilvl w:val="0"/>
          <w:numId w:val="13"/>
        </w:numPr>
        <w:tabs>
          <w:tab w:pos="841" w:val="left" w:leader="none"/>
        </w:tabs>
        <w:spacing w:line="229" w:lineRule="exact" w:before="0" w:after="0"/>
        <w:ind w:left="840" w:right="0" w:hanging="320"/>
        <w:jc w:val="left"/>
        <w:rPr>
          <w:sz w:val="20"/>
        </w:rPr>
      </w:pPr>
      <w:r>
        <w:rPr>
          <w:sz w:val="20"/>
        </w:rPr>
        <w:t>No, I would not be likely to shop</w:t>
      </w:r>
      <w:r>
        <w:rPr>
          <w:spacing w:val="-3"/>
          <w:sz w:val="20"/>
        </w:rPr>
        <w:t> </w:t>
      </w:r>
      <w:r>
        <w:rPr>
          <w:sz w:val="20"/>
        </w:rPr>
        <w:t>there</w:t>
      </w:r>
    </w:p>
    <w:p>
      <w:pPr>
        <w:pStyle w:val="ListParagraph"/>
        <w:numPr>
          <w:ilvl w:val="0"/>
          <w:numId w:val="13"/>
        </w:numPr>
        <w:tabs>
          <w:tab w:pos="841" w:val="left" w:leader="none"/>
        </w:tabs>
        <w:spacing w:line="240" w:lineRule="auto" w:before="0" w:after="0"/>
        <w:ind w:left="840" w:right="0" w:hanging="320"/>
        <w:jc w:val="left"/>
        <w:rPr>
          <w:sz w:val="20"/>
        </w:rPr>
      </w:pPr>
      <w:r>
        <w:rPr>
          <w:sz w:val="20"/>
        </w:rPr>
        <w:t>I am not sue if I would pay attention to the store</w:t>
      </w:r>
      <w:r>
        <w:rPr>
          <w:spacing w:val="-3"/>
          <w:sz w:val="20"/>
        </w:rPr>
        <w:t> </w:t>
      </w:r>
      <w:r>
        <w:rPr>
          <w:sz w:val="20"/>
        </w:rPr>
        <w:t>signage</w:t>
      </w:r>
    </w:p>
    <w:p>
      <w:pPr>
        <w:pStyle w:val="BodyText"/>
        <w:ind w:left="0" w:firstLine="0"/>
        <w:rPr>
          <w:sz w:val="22"/>
        </w:rPr>
      </w:pPr>
    </w:p>
    <w:p>
      <w:pPr>
        <w:pStyle w:val="BodyText"/>
        <w:spacing w:before="1"/>
        <w:ind w:left="0" w:firstLine="0"/>
        <w:rPr>
          <w:sz w:val="18"/>
        </w:rPr>
      </w:pPr>
    </w:p>
    <w:p>
      <w:pPr>
        <w:pStyle w:val="BodyText"/>
        <w:spacing w:before="1"/>
        <w:ind w:left="120" w:firstLine="0"/>
      </w:pPr>
      <w:r>
        <w:rPr/>
        <w:t>How much of a problem is tobacco sales to youth in San Joaquin County?</w:t>
      </w:r>
    </w:p>
    <w:p>
      <w:pPr>
        <w:pStyle w:val="ListParagraph"/>
        <w:numPr>
          <w:ilvl w:val="0"/>
          <w:numId w:val="14"/>
        </w:numPr>
        <w:tabs>
          <w:tab w:pos="841" w:val="left" w:leader="none"/>
        </w:tabs>
        <w:spacing w:line="229" w:lineRule="exact" w:before="0" w:after="0"/>
        <w:ind w:left="840" w:right="0" w:hanging="320"/>
        <w:jc w:val="left"/>
        <w:rPr>
          <w:sz w:val="20"/>
        </w:rPr>
      </w:pPr>
      <w:r>
        <w:rPr>
          <w:sz w:val="20"/>
        </w:rPr>
        <w:t>Not a</w:t>
      </w:r>
      <w:r>
        <w:rPr>
          <w:spacing w:val="-2"/>
          <w:sz w:val="20"/>
        </w:rPr>
        <w:t> </w:t>
      </w:r>
      <w:r>
        <w:rPr>
          <w:sz w:val="20"/>
        </w:rPr>
        <w:t>problem</w:t>
      </w:r>
    </w:p>
    <w:p>
      <w:pPr>
        <w:pStyle w:val="ListParagraph"/>
        <w:numPr>
          <w:ilvl w:val="0"/>
          <w:numId w:val="14"/>
        </w:numPr>
        <w:tabs>
          <w:tab w:pos="841" w:val="left" w:leader="none"/>
        </w:tabs>
        <w:spacing w:line="229" w:lineRule="exact" w:before="0" w:after="0"/>
        <w:ind w:left="840" w:right="0" w:hanging="320"/>
        <w:jc w:val="left"/>
        <w:rPr>
          <w:sz w:val="20"/>
        </w:rPr>
      </w:pPr>
      <w:r>
        <w:rPr>
          <w:sz w:val="20"/>
        </w:rPr>
        <w:t>A small</w:t>
      </w:r>
      <w:r>
        <w:rPr>
          <w:spacing w:val="-1"/>
          <w:sz w:val="20"/>
        </w:rPr>
        <w:t> </w:t>
      </w:r>
      <w:r>
        <w:rPr>
          <w:sz w:val="20"/>
        </w:rPr>
        <w:t>problem</w:t>
      </w:r>
    </w:p>
    <w:p>
      <w:pPr>
        <w:pStyle w:val="ListParagraph"/>
        <w:numPr>
          <w:ilvl w:val="0"/>
          <w:numId w:val="14"/>
        </w:numPr>
        <w:tabs>
          <w:tab w:pos="841" w:val="left" w:leader="none"/>
        </w:tabs>
        <w:spacing w:line="240" w:lineRule="auto" w:before="0" w:after="0"/>
        <w:ind w:left="840" w:right="0" w:hanging="320"/>
        <w:jc w:val="left"/>
        <w:rPr>
          <w:sz w:val="20"/>
        </w:rPr>
      </w:pPr>
      <w:r>
        <w:rPr>
          <w:sz w:val="20"/>
        </w:rPr>
        <w:t>A medium problem</w:t>
      </w:r>
    </w:p>
    <w:p>
      <w:pPr>
        <w:pStyle w:val="ListParagraph"/>
        <w:numPr>
          <w:ilvl w:val="0"/>
          <w:numId w:val="14"/>
        </w:numPr>
        <w:tabs>
          <w:tab w:pos="841" w:val="left" w:leader="none"/>
        </w:tabs>
        <w:spacing w:line="240" w:lineRule="auto" w:before="1" w:after="0"/>
        <w:ind w:left="840" w:right="0" w:hanging="320"/>
        <w:jc w:val="left"/>
        <w:rPr>
          <w:sz w:val="20"/>
        </w:rPr>
      </w:pPr>
      <w:r>
        <w:rPr>
          <w:sz w:val="20"/>
        </w:rPr>
        <w:t>A big problem</w:t>
      </w:r>
    </w:p>
    <w:p>
      <w:pPr>
        <w:pStyle w:val="ListParagraph"/>
        <w:numPr>
          <w:ilvl w:val="0"/>
          <w:numId w:val="14"/>
        </w:numPr>
        <w:tabs>
          <w:tab w:pos="841" w:val="left" w:leader="none"/>
        </w:tabs>
        <w:spacing w:line="240" w:lineRule="auto" w:before="0" w:after="0"/>
        <w:ind w:left="840" w:right="0" w:hanging="320"/>
        <w:jc w:val="left"/>
        <w:rPr>
          <w:sz w:val="20"/>
        </w:rPr>
      </w:pPr>
      <w:r>
        <w:rPr>
          <w:sz w:val="20"/>
        </w:rPr>
        <w:t>I don't</w:t>
      </w:r>
      <w:r>
        <w:rPr>
          <w:spacing w:val="-4"/>
          <w:sz w:val="20"/>
        </w:rPr>
        <w:t> </w:t>
      </w:r>
      <w:r>
        <w:rPr>
          <w:sz w:val="20"/>
        </w:rPr>
        <w:t>know</w:t>
      </w:r>
    </w:p>
    <w:p>
      <w:pPr>
        <w:pStyle w:val="ListParagraph"/>
        <w:numPr>
          <w:ilvl w:val="0"/>
          <w:numId w:val="14"/>
        </w:numPr>
        <w:tabs>
          <w:tab w:pos="841" w:val="left" w:leader="none"/>
        </w:tabs>
        <w:spacing w:line="240" w:lineRule="auto" w:before="1" w:after="0"/>
        <w:ind w:left="840" w:right="0" w:hanging="320"/>
        <w:jc w:val="left"/>
        <w:rPr>
          <w:sz w:val="20"/>
        </w:rPr>
      </w:pPr>
      <w:r>
        <w:rPr>
          <w:sz w:val="20"/>
        </w:rPr>
        <w:t>Refused</w:t>
      </w:r>
    </w:p>
    <w:p>
      <w:pPr>
        <w:pStyle w:val="BodyText"/>
        <w:ind w:left="0" w:firstLine="0"/>
        <w:rPr>
          <w:sz w:val="22"/>
        </w:rPr>
      </w:pPr>
    </w:p>
    <w:p>
      <w:pPr>
        <w:pStyle w:val="BodyText"/>
        <w:spacing w:before="10"/>
        <w:ind w:left="0" w:firstLine="0"/>
        <w:rPr>
          <w:sz w:val="17"/>
        </w:rPr>
      </w:pPr>
    </w:p>
    <w:p>
      <w:pPr>
        <w:pStyle w:val="ListParagraph"/>
        <w:numPr>
          <w:ilvl w:val="1"/>
          <w:numId w:val="15"/>
        </w:numPr>
        <w:tabs>
          <w:tab w:pos="444" w:val="left" w:leader="none"/>
        </w:tabs>
        <w:spacing w:line="240" w:lineRule="auto" w:before="0" w:after="0"/>
        <w:ind w:left="443" w:right="0" w:hanging="323"/>
        <w:jc w:val="left"/>
        <w:rPr>
          <w:sz w:val="20"/>
        </w:rPr>
      </w:pPr>
      <w:r>
        <w:rPr>
          <w:sz w:val="20"/>
        </w:rPr>
        <w:t>igarette use is rising dramatically among youth and young</w:t>
      </w:r>
      <w:r>
        <w:rPr>
          <w:spacing w:val="-5"/>
          <w:sz w:val="20"/>
        </w:rPr>
        <w:t> </w:t>
      </w:r>
      <w:r>
        <w:rPr>
          <w:sz w:val="20"/>
        </w:rPr>
        <w:t>adults.</w:t>
      </w:r>
    </w:p>
    <w:p>
      <w:pPr>
        <w:pStyle w:val="ListParagraph"/>
        <w:numPr>
          <w:ilvl w:val="2"/>
          <w:numId w:val="15"/>
        </w:numPr>
        <w:tabs>
          <w:tab w:pos="841" w:val="left" w:leader="none"/>
        </w:tabs>
        <w:spacing w:line="240" w:lineRule="auto" w:before="0" w:after="0"/>
        <w:ind w:left="840" w:right="0" w:hanging="320"/>
        <w:jc w:val="left"/>
        <w:rPr>
          <w:sz w:val="20"/>
        </w:rPr>
      </w:pPr>
      <w:r>
        <w:rPr>
          <w:sz w:val="20"/>
        </w:rPr>
        <w:t>True</w:t>
      </w:r>
    </w:p>
    <w:p>
      <w:pPr>
        <w:pStyle w:val="ListParagraph"/>
        <w:numPr>
          <w:ilvl w:val="2"/>
          <w:numId w:val="15"/>
        </w:numPr>
        <w:tabs>
          <w:tab w:pos="841" w:val="left" w:leader="none"/>
        </w:tabs>
        <w:spacing w:line="240" w:lineRule="auto" w:before="1" w:after="0"/>
        <w:ind w:left="840" w:right="0" w:hanging="320"/>
        <w:jc w:val="left"/>
        <w:rPr>
          <w:sz w:val="20"/>
        </w:rPr>
      </w:pPr>
      <w:r>
        <w:rPr>
          <w:sz w:val="20"/>
        </w:rPr>
        <w:t>False</w:t>
      </w:r>
    </w:p>
    <w:p>
      <w:pPr>
        <w:pStyle w:val="ListParagraph"/>
        <w:numPr>
          <w:ilvl w:val="2"/>
          <w:numId w:val="15"/>
        </w:numPr>
        <w:tabs>
          <w:tab w:pos="841" w:val="left" w:leader="none"/>
        </w:tabs>
        <w:spacing w:line="229" w:lineRule="exact" w:before="0" w:after="0"/>
        <w:ind w:left="840" w:right="0" w:hanging="320"/>
        <w:jc w:val="left"/>
        <w:rPr>
          <w:sz w:val="20"/>
        </w:rPr>
      </w:pPr>
      <w:r>
        <w:rPr>
          <w:sz w:val="20"/>
        </w:rPr>
        <w:t>I don't</w:t>
      </w:r>
      <w:r>
        <w:rPr>
          <w:spacing w:val="-4"/>
          <w:sz w:val="20"/>
        </w:rPr>
        <w:t> </w:t>
      </w:r>
      <w:r>
        <w:rPr>
          <w:sz w:val="20"/>
        </w:rPr>
        <w:t>know</w:t>
      </w:r>
    </w:p>
    <w:p>
      <w:pPr>
        <w:pStyle w:val="ListParagraph"/>
        <w:numPr>
          <w:ilvl w:val="2"/>
          <w:numId w:val="15"/>
        </w:numPr>
        <w:tabs>
          <w:tab w:pos="841" w:val="left" w:leader="none"/>
        </w:tabs>
        <w:spacing w:line="229" w:lineRule="exact" w:before="0" w:after="0"/>
        <w:ind w:left="840" w:right="0" w:hanging="320"/>
        <w:jc w:val="left"/>
        <w:rPr>
          <w:sz w:val="20"/>
        </w:rPr>
      </w:pPr>
      <w:r>
        <w:rPr>
          <w:sz w:val="20"/>
        </w:rPr>
        <w:t>Refused</w:t>
      </w:r>
    </w:p>
    <w:p>
      <w:pPr>
        <w:spacing w:after="0" w:line="229" w:lineRule="exact"/>
        <w:jc w:val="left"/>
        <w:rPr>
          <w:sz w:val="20"/>
        </w:rPr>
        <w:sectPr>
          <w:pgSz w:w="12250" w:h="15850"/>
          <w:pgMar w:header="761" w:footer="0" w:top="1620" w:bottom="280" w:left="600" w:right="620"/>
        </w:sectPr>
      </w:pPr>
    </w:p>
    <w:p>
      <w:pPr>
        <w:pStyle w:val="BodyText"/>
        <w:spacing w:before="1"/>
        <w:ind w:left="0" w:firstLine="0"/>
        <w:rPr>
          <w:sz w:val="10"/>
        </w:rPr>
      </w:pPr>
    </w:p>
    <w:p>
      <w:pPr>
        <w:pStyle w:val="BodyText"/>
        <w:spacing w:line="477" w:lineRule="auto" w:before="91"/>
        <w:ind w:left="120" w:right="2974" w:firstLine="0"/>
      </w:pPr>
      <w:r>
        <w:rPr/>
        <w:pict>
          <v:group style="position:absolute;margin-left:35.759998pt;margin-top:39.085934pt;width:488.65pt;height:24pt;mso-position-horizontal-relative:page;mso-position-vertical-relative:paragraph;z-index:-12784" coordorigin="715,782" coordsize="9773,480">
            <v:shape style="position:absolute;left:724;top:791;width:9754;height:461" coordorigin="725,791" coordsize="9754,461" path="m10478,791l725,791,725,1022,725,1252,10478,1252,10478,1022,10478,791e" filled="true" fillcolor="#e4e4e4" stroked="false">
              <v:path arrowok="t"/>
              <v:fill type="solid"/>
            </v:shape>
            <v:line style="position:absolute" from="725,787" to="10478,787" stroked="true" strokeweight=".48pt" strokecolor="#000000">
              <v:stroke dashstyle="solid"/>
            </v:line>
            <v:line style="position:absolute" from="720,782" to="720,1262" stroked="true" strokeweight=".48pt" strokecolor="#000000">
              <v:stroke dashstyle="solid"/>
            </v:line>
            <v:line style="position:absolute" from="725,1257" to="10478,1257" stroked="true" strokeweight=".48001pt" strokecolor="#000000">
              <v:stroke dashstyle="solid"/>
            </v:line>
            <v:line style="position:absolute" from="10483,782" to="10483,1262" stroked="true" strokeweight=".47998pt" strokecolor="#000000">
              <v:stroke dashstyle="solid"/>
            </v:line>
            <w10:wrap type="none"/>
          </v:group>
        </w:pict>
      </w:r>
      <w:r>
        <w:rPr/>
        <w:t>Now I would like to ask you a few questions about yourself. Your answers will remain anonymous What is your zip code?</w:t>
      </w:r>
    </w:p>
    <w:p>
      <w:pPr>
        <w:pStyle w:val="BodyText"/>
        <w:ind w:left="0" w:firstLine="0"/>
      </w:pPr>
    </w:p>
    <w:p>
      <w:pPr>
        <w:pStyle w:val="BodyText"/>
        <w:spacing w:before="1"/>
        <w:ind w:left="0" w:firstLine="0"/>
        <w:rPr>
          <w:sz w:val="22"/>
        </w:rPr>
      </w:pPr>
    </w:p>
    <w:p>
      <w:pPr>
        <w:pStyle w:val="BodyText"/>
        <w:ind w:left="120" w:firstLine="0"/>
      </w:pPr>
      <w:r>
        <w:rPr/>
        <w:t>Which category best describes your age?</w:t>
      </w:r>
    </w:p>
    <w:p>
      <w:pPr>
        <w:pStyle w:val="BodyText"/>
        <w:spacing w:before="1"/>
        <w:ind w:left="0" w:firstLine="0"/>
      </w:pPr>
    </w:p>
    <w:p>
      <w:pPr>
        <w:pStyle w:val="BodyText"/>
        <w:ind w:left="520" w:right="9430" w:firstLine="0"/>
      </w:pPr>
      <w:r>
        <w:rPr/>
        <w:t>1. Under 18 2. 18-29</w:t>
      </w:r>
    </w:p>
    <w:p>
      <w:pPr>
        <w:pStyle w:val="BodyText"/>
        <w:spacing w:line="228" w:lineRule="exact"/>
        <w:ind w:left="520" w:firstLine="0"/>
      </w:pPr>
      <w:r>
        <w:rPr/>
        <w:t>3.   30-39</w:t>
      </w:r>
    </w:p>
    <w:p>
      <w:pPr>
        <w:pStyle w:val="BodyText"/>
        <w:ind w:left="520" w:firstLine="0"/>
      </w:pPr>
      <w:r>
        <w:rPr/>
        <w:t>4.   40-49</w:t>
      </w:r>
    </w:p>
    <w:p>
      <w:pPr>
        <w:pStyle w:val="BodyText"/>
        <w:spacing w:before="1"/>
        <w:ind w:left="520" w:firstLine="0"/>
      </w:pPr>
      <w:r>
        <w:rPr/>
        <w:t>5.   50-59</w:t>
      </w:r>
    </w:p>
    <w:p>
      <w:pPr>
        <w:pStyle w:val="BodyText"/>
        <w:spacing w:before="1"/>
        <w:ind w:left="520" w:firstLine="0"/>
      </w:pPr>
      <w:r>
        <w:rPr/>
        <w:t>6.   60-65</w:t>
      </w:r>
    </w:p>
    <w:p>
      <w:pPr>
        <w:pStyle w:val="ListParagraph"/>
        <w:numPr>
          <w:ilvl w:val="0"/>
          <w:numId w:val="16"/>
        </w:numPr>
        <w:tabs>
          <w:tab w:pos="841" w:val="left" w:leader="none"/>
        </w:tabs>
        <w:spacing w:line="240" w:lineRule="auto" w:before="0" w:after="0"/>
        <w:ind w:left="840" w:right="0" w:hanging="320"/>
        <w:jc w:val="left"/>
        <w:rPr>
          <w:sz w:val="20"/>
        </w:rPr>
      </w:pPr>
      <w:r>
        <w:rPr>
          <w:sz w:val="20"/>
        </w:rPr>
        <w:t>Older than</w:t>
      </w:r>
      <w:r>
        <w:rPr>
          <w:spacing w:val="0"/>
          <w:sz w:val="20"/>
        </w:rPr>
        <w:t> </w:t>
      </w:r>
      <w:r>
        <w:rPr>
          <w:sz w:val="20"/>
        </w:rPr>
        <w:t>65</w:t>
      </w:r>
    </w:p>
    <w:p>
      <w:pPr>
        <w:pStyle w:val="ListParagraph"/>
        <w:numPr>
          <w:ilvl w:val="0"/>
          <w:numId w:val="16"/>
        </w:numPr>
        <w:tabs>
          <w:tab w:pos="921" w:val="left" w:leader="none"/>
          <w:tab w:pos="923" w:val="left" w:leader="none"/>
        </w:tabs>
        <w:spacing w:line="240" w:lineRule="auto" w:before="0" w:after="0"/>
        <w:ind w:left="922" w:right="0" w:hanging="402"/>
        <w:jc w:val="left"/>
        <w:rPr>
          <w:sz w:val="20"/>
        </w:rPr>
      </w:pPr>
      <w:r>
        <w:rPr>
          <w:sz w:val="20"/>
        </w:rPr>
        <w:t>Decline to state [don’t</w:t>
      </w:r>
      <w:r>
        <w:rPr>
          <w:spacing w:val="-1"/>
          <w:sz w:val="20"/>
        </w:rPr>
        <w:t> </w:t>
      </w:r>
      <w:r>
        <w:rPr>
          <w:sz w:val="20"/>
        </w:rPr>
        <w:t>read]</w:t>
      </w:r>
    </w:p>
    <w:p>
      <w:pPr>
        <w:pStyle w:val="BodyText"/>
        <w:ind w:left="0" w:firstLine="0"/>
        <w:rPr>
          <w:sz w:val="22"/>
        </w:rPr>
      </w:pPr>
    </w:p>
    <w:p>
      <w:pPr>
        <w:pStyle w:val="BodyText"/>
        <w:spacing w:before="11"/>
        <w:ind w:left="0" w:firstLine="0"/>
        <w:rPr>
          <w:sz w:val="17"/>
        </w:rPr>
      </w:pPr>
    </w:p>
    <w:p>
      <w:pPr>
        <w:pStyle w:val="BodyText"/>
        <w:ind w:left="120" w:firstLine="0"/>
      </w:pPr>
      <w:r>
        <w:rPr/>
        <w:t>Which category best describes your race?</w:t>
      </w:r>
    </w:p>
    <w:p>
      <w:pPr>
        <w:pStyle w:val="ListParagraph"/>
        <w:numPr>
          <w:ilvl w:val="0"/>
          <w:numId w:val="17"/>
        </w:numPr>
        <w:tabs>
          <w:tab w:pos="841" w:val="left" w:leader="none"/>
        </w:tabs>
        <w:spacing w:line="240" w:lineRule="auto" w:before="0" w:after="0"/>
        <w:ind w:left="840" w:right="0" w:hanging="320"/>
        <w:jc w:val="left"/>
        <w:rPr>
          <w:sz w:val="20"/>
        </w:rPr>
      </w:pPr>
      <w:r>
        <w:rPr>
          <w:sz w:val="20"/>
        </w:rPr>
        <w:t>American Indian/Alaska Native</w:t>
      </w:r>
    </w:p>
    <w:p>
      <w:pPr>
        <w:pStyle w:val="ListParagraph"/>
        <w:numPr>
          <w:ilvl w:val="0"/>
          <w:numId w:val="17"/>
        </w:numPr>
        <w:tabs>
          <w:tab w:pos="841" w:val="left" w:leader="none"/>
        </w:tabs>
        <w:spacing w:line="229" w:lineRule="exact" w:before="1" w:after="0"/>
        <w:ind w:left="840" w:right="0" w:hanging="320"/>
        <w:jc w:val="left"/>
        <w:rPr>
          <w:sz w:val="20"/>
        </w:rPr>
      </w:pPr>
      <w:r>
        <w:rPr>
          <w:sz w:val="20"/>
        </w:rPr>
        <w:t>Asian</w:t>
      </w:r>
    </w:p>
    <w:p>
      <w:pPr>
        <w:pStyle w:val="ListParagraph"/>
        <w:numPr>
          <w:ilvl w:val="0"/>
          <w:numId w:val="17"/>
        </w:numPr>
        <w:tabs>
          <w:tab w:pos="841" w:val="left" w:leader="none"/>
        </w:tabs>
        <w:spacing w:line="229" w:lineRule="exact" w:before="0" w:after="0"/>
        <w:ind w:left="840" w:right="0" w:hanging="320"/>
        <w:jc w:val="left"/>
        <w:rPr>
          <w:sz w:val="20"/>
        </w:rPr>
      </w:pPr>
      <w:r>
        <w:rPr>
          <w:sz w:val="20"/>
        </w:rPr>
        <w:t>Black or African</w:t>
      </w:r>
      <w:r>
        <w:rPr>
          <w:spacing w:val="0"/>
          <w:sz w:val="20"/>
        </w:rPr>
        <w:t> </w:t>
      </w:r>
      <w:r>
        <w:rPr>
          <w:sz w:val="20"/>
        </w:rPr>
        <w:t>American</w:t>
      </w:r>
    </w:p>
    <w:p>
      <w:pPr>
        <w:pStyle w:val="ListParagraph"/>
        <w:numPr>
          <w:ilvl w:val="0"/>
          <w:numId w:val="17"/>
        </w:numPr>
        <w:tabs>
          <w:tab w:pos="841" w:val="left" w:leader="none"/>
        </w:tabs>
        <w:spacing w:line="240" w:lineRule="auto" w:before="0" w:after="0"/>
        <w:ind w:left="840" w:right="0" w:hanging="320"/>
        <w:jc w:val="left"/>
        <w:rPr>
          <w:sz w:val="20"/>
        </w:rPr>
      </w:pPr>
      <w:r>
        <w:rPr>
          <w:sz w:val="20"/>
        </w:rPr>
        <w:t>Hispanic/Latino</w:t>
      </w:r>
    </w:p>
    <w:p>
      <w:pPr>
        <w:pStyle w:val="ListParagraph"/>
        <w:numPr>
          <w:ilvl w:val="0"/>
          <w:numId w:val="17"/>
        </w:numPr>
        <w:tabs>
          <w:tab w:pos="841" w:val="left" w:leader="none"/>
        </w:tabs>
        <w:spacing w:line="240" w:lineRule="auto" w:before="0" w:after="0"/>
        <w:ind w:left="840" w:right="0" w:hanging="320"/>
        <w:jc w:val="left"/>
        <w:rPr>
          <w:sz w:val="20"/>
        </w:rPr>
      </w:pPr>
      <w:r>
        <w:rPr>
          <w:sz w:val="20"/>
        </w:rPr>
        <w:t>Native Hawaiian/Other Pacific Islander</w:t>
      </w:r>
    </w:p>
    <w:p>
      <w:pPr>
        <w:pStyle w:val="ListParagraph"/>
        <w:numPr>
          <w:ilvl w:val="0"/>
          <w:numId w:val="17"/>
        </w:numPr>
        <w:tabs>
          <w:tab w:pos="841" w:val="left" w:leader="none"/>
        </w:tabs>
        <w:spacing w:line="240" w:lineRule="auto" w:before="1" w:after="0"/>
        <w:ind w:left="840" w:right="0" w:hanging="320"/>
        <w:jc w:val="left"/>
        <w:rPr>
          <w:sz w:val="20"/>
        </w:rPr>
      </w:pPr>
      <w:r>
        <w:rPr>
          <w:sz w:val="20"/>
        </w:rPr>
        <w:t>White</w:t>
      </w:r>
    </w:p>
    <w:p>
      <w:pPr>
        <w:pStyle w:val="ListParagraph"/>
        <w:numPr>
          <w:ilvl w:val="0"/>
          <w:numId w:val="17"/>
        </w:numPr>
        <w:tabs>
          <w:tab w:pos="841" w:val="left" w:leader="none"/>
        </w:tabs>
        <w:spacing w:line="240" w:lineRule="auto" w:before="0" w:after="0"/>
        <w:ind w:left="840" w:right="0" w:hanging="320"/>
        <w:jc w:val="left"/>
        <w:rPr>
          <w:sz w:val="20"/>
        </w:rPr>
      </w:pPr>
      <w:r>
        <w:rPr>
          <w:sz w:val="20"/>
        </w:rPr>
        <w:t>decline to state</w:t>
      </w:r>
    </w:p>
    <w:p>
      <w:pPr>
        <w:pStyle w:val="ListParagraph"/>
        <w:numPr>
          <w:ilvl w:val="0"/>
          <w:numId w:val="17"/>
        </w:numPr>
        <w:tabs>
          <w:tab w:pos="841" w:val="left" w:leader="none"/>
          <w:tab w:pos="7228" w:val="left" w:leader="none"/>
        </w:tabs>
        <w:spacing w:line="240" w:lineRule="auto" w:before="1" w:after="0"/>
        <w:ind w:left="840" w:right="0" w:hanging="320"/>
        <w:jc w:val="left"/>
        <w:rPr>
          <w:sz w:val="20"/>
        </w:rPr>
      </w:pPr>
      <w:r>
        <w:rPr>
          <w:sz w:val="20"/>
        </w:rPr>
        <w:t>Some other</w:t>
      </w:r>
      <w:r>
        <w:rPr>
          <w:spacing w:val="-7"/>
          <w:sz w:val="20"/>
        </w:rPr>
        <w:t> </w:t>
      </w:r>
      <w:r>
        <w:rPr>
          <w:sz w:val="20"/>
        </w:rPr>
        <w:t>race </w:t>
      </w:r>
      <w:r>
        <w:rPr>
          <w:w w:val="99"/>
          <w:sz w:val="20"/>
          <w:u w:val="single"/>
        </w:rPr>
        <w:t> </w:t>
      </w:r>
      <w:r>
        <w:rPr>
          <w:sz w:val="20"/>
          <w:u w:val="single"/>
        </w:rPr>
        <w:tab/>
      </w:r>
    </w:p>
    <w:p>
      <w:pPr>
        <w:pStyle w:val="BodyText"/>
        <w:ind w:left="0" w:firstLine="0"/>
      </w:pPr>
    </w:p>
    <w:p>
      <w:pPr>
        <w:pStyle w:val="BodyText"/>
        <w:spacing w:before="10"/>
        <w:ind w:left="0" w:firstLine="0"/>
        <w:rPr>
          <w:sz w:val="19"/>
        </w:rPr>
      </w:pPr>
    </w:p>
    <w:p>
      <w:pPr>
        <w:pStyle w:val="BodyText"/>
        <w:ind w:left="120" w:right="6024" w:firstLine="0"/>
      </w:pPr>
      <w:r>
        <w:rPr/>
        <w:t>Do you identify yourself as male, female, or in another way? If in another way, how do you identify yourself?</w:t>
      </w:r>
    </w:p>
    <w:p>
      <w:pPr>
        <w:pStyle w:val="ListParagraph"/>
        <w:numPr>
          <w:ilvl w:val="0"/>
          <w:numId w:val="18"/>
        </w:numPr>
        <w:tabs>
          <w:tab w:pos="841" w:val="left" w:leader="none"/>
        </w:tabs>
        <w:spacing w:line="240" w:lineRule="auto" w:before="1" w:after="0"/>
        <w:ind w:left="840" w:right="0" w:hanging="320"/>
        <w:jc w:val="left"/>
        <w:rPr>
          <w:sz w:val="20"/>
        </w:rPr>
      </w:pPr>
      <w:r>
        <w:rPr>
          <w:sz w:val="20"/>
        </w:rPr>
        <w:t>Male</w:t>
      </w:r>
    </w:p>
    <w:p>
      <w:pPr>
        <w:pStyle w:val="ListParagraph"/>
        <w:numPr>
          <w:ilvl w:val="0"/>
          <w:numId w:val="18"/>
        </w:numPr>
        <w:tabs>
          <w:tab w:pos="841" w:val="left" w:leader="none"/>
        </w:tabs>
        <w:spacing w:line="229" w:lineRule="exact" w:before="1" w:after="0"/>
        <w:ind w:left="840" w:right="0" w:hanging="320"/>
        <w:jc w:val="left"/>
        <w:rPr>
          <w:sz w:val="20"/>
        </w:rPr>
      </w:pPr>
      <w:r>
        <w:rPr>
          <w:sz w:val="20"/>
        </w:rPr>
        <w:t>Female</w:t>
      </w:r>
    </w:p>
    <w:p>
      <w:pPr>
        <w:pStyle w:val="ListParagraph"/>
        <w:numPr>
          <w:ilvl w:val="0"/>
          <w:numId w:val="18"/>
        </w:numPr>
        <w:tabs>
          <w:tab w:pos="841" w:val="left" w:leader="none"/>
        </w:tabs>
        <w:spacing w:line="229" w:lineRule="exact" w:before="0" w:after="0"/>
        <w:ind w:left="840" w:right="0" w:hanging="320"/>
        <w:jc w:val="left"/>
        <w:rPr>
          <w:sz w:val="20"/>
        </w:rPr>
      </w:pPr>
      <w:r>
        <w:rPr>
          <w:sz w:val="20"/>
        </w:rPr>
        <w:t>decline to state</w:t>
      </w:r>
    </w:p>
    <w:p>
      <w:pPr>
        <w:pStyle w:val="ListParagraph"/>
        <w:numPr>
          <w:ilvl w:val="0"/>
          <w:numId w:val="18"/>
        </w:numPr>
        <w:tabs>
          <w:tab w:pos="841" w:val="left" w:leader="none"/>
          <w:tab w:pos="3189" w:val="left" w:leader="none"/>
        </w:tabs>
        <w:spacing w:line="240" w:lineRule="auto" w:before="0" w:after="0"/>
        <w:ind w:left="840" w:right="0" w:hanging="320"/>
        <w:jc w:val="left"/>
        <w:rPr>
          <w:sz w:val="20"/>
        </w:rPr>
      </w:pPr>
      <w:r>
        <w:rPr>
          <w:sz w:val="20"/>
        </w:rPr>
        <w:t>In another</w:t>
      </w:r>
      <w:r>
        <w:rPr>
          <w:spacing w:val="-6"/>
          <w:sz w:val="20"/>
        </w:rPr>
        <w:t> </w:t>
      </w:r>
      <w:r>
        <w:rPr>
          <w:sz w:val="20"/>
        </w:rPr>
        <w:t>way:</w:t>
      </w:r>
      <w:r>
        <w:rPr>
          <w:spacing w:val="-3"/>
          <w:sz w:val="20"/>
        </w:rPr>
        <w:t> </w:t>
      </w:r>
      <w:r>
        <w:rPr>
          <w:w w:val="99"/>
          <w:sz w:val="20"/>
          <w:u w:val="single"/>
        </w:rPr>
        <w:t> </w:t>
      </w:r>
      <w:r>
        <w:rPr>
          <w:sz w:val="20"/>
          <w:u w:val="single"/>
        </w:rPr>
        <w:tab/>
      </w:r>
    </w:p>
    <w:p>
      <w:pPr>
        <w:pStyle w:val="BodyText"/>
        <w:ind w:left="0" w:firstLine="0"/>
      </w:pPr>
    </w:p>
    <w:p>
      <w:pPr>
        <w:pStyle w:val="BodyText"/>
        <w:spacing w:before="1"/>
        <w:ind w:left="0" w:firstLine="0"/>
      </w:pPr>
    </w:p>
    <w:p>
      <w:pPr>
        <w:pStyle w:val="BodyText"/>
        <w:ind w:left="120" w:firstLine="0"/>
      </w:pPr>
      <w:r>
        <w:rPr/>
        <w:t>Did you smoke any cigarettes in the last 30 days?</w:t>
      </w:r>
    </w:p>
    <w:p>
      <w:pPr>
        <w:pStyle w:val="ListParagraph"/>
        <w:numPr>
          <w:ilvl w:val="0"/>
          <w:numId w:val="19"/>
        </w:numPr>
        <w:tabs>
          <w:tab w:pos="841" w:val="left" w:leader="none"/>
        </w:tabs>
        <w:spacing w:line="229" w:lineRule="exact" w:before="1" w:after="0"/>
        <w:ind w:left="840" w:right="0" w:hanging="320"/>
        <w:jc w:val="left"/>
        <w:rPr>
          <w:sz w:val="20"/>
        </w:rPr>
      </w:pPr>
      <w:r>
        <w:rPr>
          <w:sz w:val="20"/>
        </w:rPr>
        <w:t>Yes</w:t>
      </w:r>
    </w:p>
    <w:p>
      <w:pPr>
        <w:pStyle w:val="ListParagraph"/>
        <w:numPr>
          <w:ilvl w:val="0"/>
          <w:numId w:val="19"/>
        </w:numPr>
        <w:tabs>
          <w:tab w:pos="841" w:val="left" w:leader="none"/>
        </w:tabs>
        <w:spacing w:line="229" w:lineRule="exact" w:before="0" w:after="0"/>
        <w:ind w:left="840" w:right="0" w:hanging="320"/>
        <w:jc w:val="left"/>
        <w:rPr>
          <w:sz w:val="20"/>
        </w:rPr>
      </w:pPr>
      <w:r>
        <w:rPr>
          <w:sz w:val="20"/>
        </w:rPr>
        <w:t>No</w:t>
      </w:r>
    </w:p>
    <w:p>
      <w:pPr>
        <w:pStyle w:val="ListParagraph"/>
        <w:numPr>
          <w:ilvl w:val="0"/>
          <w:numId w:val="19"/>
        </w:numPr>
        <w:tabs>
          <w:tab w:pos="841" w:val="left" w:leader="none"/>
        </w:tabs>
        <w:spacing w:line="240" w:lineRule="auto" w:before="0" w:after="0"/>
        <w:ind w:left="840" w:right="0" w:hanging="320"/>
        <w:jc w:val="left"/>
        <w:rPr>
          <w:sz w:val="20"/>
        </w:rPr>
      </w:pPr>
      <w:r>
        <w:rPr>
          <w:sz w:val="20"/>
        </w:rPr>
        <w:t>decline to state</w:t>
      </w:r>
    </w:p>
    <w:p>
      <w:pPr>
        <w:pStyle w:val="BodyText"/>
        <w:ind w:left="0" w:firstLine="0"/>
        <w:rPr>
          <w:sz w:val="22"/>
        </w:rPr>
      </w:pPr>
    </w:p>
    <w:p>
      <w:pPr>
        <w:pStyle w:val="BodyText"/>
        <w:spacing w:before="2"/>
        <w:ind w:left="0" w:firstLine="0"/>
        <w:rPr>
          <w:sz w:val="18"/>
        </w:rPr>
      </w:pPr>
    </w:p>
    <w:p>
      <w:pPr>
        <w:pStyle w:val="BodyText"/>
        <w:ind w:left="120" w:right="260" w:firstLine="0"/>
      </w:pPr>
      <w:r>
        <w:rPr/>
        <w:t>Did you vape or use electronic smoking devices in the last 30 days (e.g., e-cigarettes, e-hookah, e-pens, vape devices, etc.) in the last 30 days?</w:t>
      </w:r>
    </w:p>
    <w:p>
      <w:pPr>
        <w:pStyle w:val="ListParagraph"/>
        <w:numPr>
          <w:ilvl w:val="0"/>
          <w:numId w:val="20"/>
        </w:numPr>
        <w:tabs>
          <w:tab w:pos="841" w:val="left" w:leader="none"/>
        </w:tabs>
        <w:spacing w:line="228" w:lineRule="exact" w:before="0" w:after="0"/>
        <w:ind w:left="840" w:right="0" w:hanging="320"/>
        <w:jc w:val="left"/>
        <w:rPr>
          <w:sz w:val="20"/>
        </w:rPr>
      </w:pPr>
      <w:r>
        <w:rPr>
          <w:sz w:val="20"/>
        </w:rPr>
        <w:t>Yes</w:t>
      </w:r>
    </w:p>
    <w:p>
      <w:pPr>
        <w:pStyle w:val="ListParagraph"/>
        <w:numPr>
          <w:ilvl w:val="0"/>
          <w:numId w:val="20"/>
        </w:numPr>
        <w:tabs>
          <w:tab w:pos="841" w:val="left" w:leader="none"/>
        </w:tabs>
        <w:spacing w:line="240" w:lineRule="auto" w:before="1" w:after="0"/>
        <w:ind w:left="840" w:right="0" w:hanging="320"/>
        <w:jc w:val="left"/>
        <w:rPr>
          <w:sz w:val="20"/>
        </w:rPr>
      </w:pPr>
      <w:r>
        <w:rPr>
          <w:sz w:val="20"/>
        </w:rPr>
        <w:t>No</w:t>
      </w:r>
    </w:p>
    <w:p>
      <w:pPr>
        <w:pStyle w:val="ListParagraph"/>
        <w:numPr>
          <w:ilvl w:val="0"/>
          <w:numId w:val="20"/>
        </w:numPr>
        <w:tabs>
          <w:tab w:pos="841" w:val="left" w:leader="none"/>
        </w:tabs>
        <w:spacing w:line="240" w:lineRule="auto" w:before="0" w:after="0"/>
        <w:ind w:left="840" w:right="0" w:hanging="320"/>
        <w:jc w:val="left"/>
        <w:rPr>
          <w:sz w:val="20"/>
        </w:rPr>
      </w:pPr>
      <w:r>
        <w:rPr>
          <w:sz w:val="20"/>
        </w:rPr>
        <w:t>decline to state</w:t>
      </w:r>
    </w:p>
    <w:p>
      <w:pPr>
        <w:pStyle w:val="BodyText"/>
        <w:ind w:left="0" w:firstLine="0"/>
        <w:rPr>
          <w:sz w:val="22"/>
        </w:rPr>
      </w:pPr>
    </w:p>
    <w:p>
      <w:pPr>
        <w:pStyle w:val="BodyText"/>
        <w:spacing w:before="10"/>
        <w:ind w:left="0" w:firstLine="0"/>
        <w:rPr>
          <w:sz w:val="17"/>
        </w:rPr>
      </w:pPr>
    </w:p>
    <w:p>
      <w:pPr>
        <w:pStyle w:val="BodyText"/>
        <w:ind w:left="120" w:firstLine="0"/>
      </w:pPr>
      <w:r>
        <w:rPr/>
        <w:t>Do you have children under 18 living with you?</w:t>
      </w:r>
    </w:p>
    <w:p>
      <w:pPr>
        <w:pStyle w:val="ListParagraph"/>
        <w:numPr>
          <w:ilvl w:val="0"/>
          <w:numId w:val="21"/>
        </w:numPr>
        <w:tabs>
          <w:tab w:pos="841" w:val="left" w:leader="none"/>
        </w:tabs>
        <w:spacing w:line="240" w:lineRule="auto" w:before="1" w:after="0"/>
        <w:ind w:left="840" w:right="0" w:hanging="320"/>
        <w:jc w:val="left"/>
        <w:rPr>
          <w:sz w:val="20"/>
        </w:rPr>
      </w:pPr>
      <w:r>
        <w:rPr>
          <w:sz w:val="20"/>
        </w:rPr>
        <w:t>Yes</w:t>
      </w:r>
    </w:p>
    <w:p>
      <w:pPr>
        <w:pStyle w:val="ListParagraph"/>
        <w:numPr>
          <w:ilvl w:val="0"/>
          <w:numId w:val="21"/>
        </w:numPr>
        <w:tabs>
          <w:tab w:pos="841" w:val="left" w:leader="none"/>
        </w:tabs>
        <w:spacing w:line="240" w:lineRule="auto" w:before="0" w:after="0"/>
        <w:ind w:left="840" w:right="0" w:hanging="320"/>
        <w:jc w:val="left"/>
        <w:rPr>
          <w:sz w:val="20"/>
        </w:rPr>
      </w:pPr>
      <w:r>
        <w:rPr>
          <w:sz w:val="20"/>
        </w:rPr>
        <w:t>No</w:t>
      </w:r>
    </w:p>
    <w:p>
      <w:pPr>
        <w:pStyle w:val="ListParagraph"/>
        <w:numPr>
          <w:ilvl w:val="0"/>
          <w:numId w:val="21"/>
        </w:numPr>
        <w:tabs>
          <w:tab w:pos="841" w:val="left" w:leader="none"/>
        </w:tabs>
        <w:spacing w:line="240" w:lineRule="auto" w:before="1" w:after="0"/>
        <w:ind w:left="840" w:right="0" w:hanging="320"/>
        <w:jc w:val="left"/>
        <w:rPr>
          <w:sz w:val="20"/>
        </w:rPr>
      </w:pPr>
      <w:r>
        <w:rPr>
          <w:sz w:val="20"/>
        </w:rPr>
        <w:t>decline to state</w:t>
      </w:r>
    </w:p>
    <w:p>
      <w:pPr>
        <w:pStyle w:val="BodyText"/>
        <w:spacing w:before="2"/>
        <w:ind w:left="0" w:firstLine="0"/>
        <w:rPr>
          <w:sz w:val="22"/>
        </w:rPr>
      </w:pPr>
    </w:p>
    <w:p>
      <w:pPr>
        <w:spacing w:before="0"/>
        <w:ind w:left="3683" w:right="3666" w:firstLine="0"/>
        <w:jc w:val="center"/>
        <w:rPr>
          <w:b/>
          <w:sz w:val="20"/>
        </w:rPr>
      </w:pPr>
      <w:r>
        <w:rPr>
          <w:b/>
          <w:sz w:val="20"/>
        </w:rPr>
        <w:t>Thank you for participating in this survey.</w:t>
      </w:r>
    </w:p>
    <w:sectPr>
      <w:pgSz w:w="12250" w:h="15850"/>
      <w:pgMar w:header="761" w:footer="0" w:top="1620" w:bottom="280" w:left="600" w:right="6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MS Mincho">
    <w:altName w:val="MS Mincho"/>
    <w:charset w:val="0"/>
    <w:family w:val="modern"/>
    <w:pitch w:val="fixed"/>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firstLine="0"/>
    </w:pPr>
    <w:r>
      <w:rPr/>
      <w:pict>
        <v:shapetype id="_x0000_t202" o:spt="202" coordsize="21600,21600" path="m,l,21600r21600,l21600,xe">
          <v:stroke joinstyle="miter"/>
          <v:path gradientshapeok="t" o:connecttype="rect"/>
        </v:shapetype>
        <v:shape style="position:absolute;margin-left:133.539993pt;margin-top:37.039993pt;width:345pt;height:45.35pt;mso-position-horizontal-relative:page;mso-position-vertical-relative:page;z-index:-12784" type="#_x0000_t202" filled="false" stroked="false">
          <v:textbox inset="0,0,0,0">
            <w:txbxContent>
              <w:p>
                <w:pPr>
                  <w:spacing w:line="245" w:lineRule="exact" w:before="0"/>
                  <w:ind w:left="2" w:right="0" w:firstLine="0"/>
                  <w:jc w:val="center"/>
                  <w:rPr>
                    <w:rFonts w:ascii="Calibri"/>
                    <w:b/>
                    <w:sz w:val="22"/>
                  </w:rPr>
                </w:pPr>
                <w:r>
                  <w:rPr>
                    <w:rFonts w:ascii="Calibri"/>
                    <w:b/>
                    <w:sz w:val="22"/>
                  </w:rPr>
                  <w:t>SAN JOAQUIN COUNTY PUBLIC HEALTH SERVICES</w:t>
                </w:r>
              </w:p>
              <w:p>
                <w:pPr>
                  <w:spacing w:before="43"/>
                  <w:ind w:left="0" w:right="0" w:firstLine="0"/>
                  <w:jc w:val="center"/>
                  <w:rPr>
                    <w:rFonts w:ascii="Calibri"/>
                    <w:b/>
                    <w:sz w:val="24"/>
                  </w:rPr>
                </w:pPr>
                <w:r>
                  <w:rPr>
                    <w:rFonts w:ascii="Calibri"/>
                    <w:b/>
                    <w:sz w:val="24"/>
                  </w:rPr>
                  <w:t>SMOKING AND TOBACCO OUTREACH PREVENTION PROGRAM</w:t>
                </w:r>
              </w:p>
              <w:p>
                <w:pPr>
                  <w:spacing w:before="41"/>
                  <w:ind w:left="0" w:right="0" w:firstLine="0"/>
                  <w:jc w:val="center"/>
                  <w:rPr>
                    <w:rFonts w:ascii="Calibri"/>
                    <w:b/>
                    <w:sz w:val="22"/>
                  </w:rPr>
                </w:pPr>
                <w:r>
                  <w:rPr>
                    <w:rFonts w:ascii="Calibri"/>
                    <w:b/>
                    <w:sz w:val="22"/>
                  </w:rPr>
                  <w:t>HEALTHY STORES FOR A HEALTHY COMMUNITY PUBLIC INTERCEPT SURVEY</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0">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19">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18">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17">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16">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15">
    <w:multiLevelType w:val="hybridMultilevel"/>
    <w:lvl w:ilvl="0">
      <w:start w:val="7"/>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14">
    <w:multiLevelType w:val="hybridMultilevel"/>
    <w:lvl w:ilvl="0">
      <w:start w:val="5"/>
      <w:numFmt w:val="upperLetter"/>
      <w:lvlText w:val="%1"/>
      <w:lvlJc w:val="left"/>
      <w:pPr>
        <w:ind w:left="443" w:hanging="324"/>
        <w:jc w:val="left"/>
      </w:pPr>
      <w:rPr>
        <w:rFonts w:hint="default"/>
        <w:lang w:val="en-us" w:eastAsia="en-us" w:bidi="en-us"/>
      </w:rPr>
    </w:lvl>
    <w:lvl w:ilvl="1">
      <w:start w:val="3"/>
      <w:numFmt w:val="upperLetter"/>
      <w:lvlText w:val="%1-%2"/>
      <w:lvlJc w:val="left"/>
      <w:pPr>
        <w:ind w:left="443" w:hanging="324"/>
        <w:jc w:val="left"/>
      </w:pPr>
      <w:rPr>
        <w:rFonts w:hint="default" w:ascii="Times New Roman" w:hAnsi="Times New Roman" w:eastAsia="Times New Roman" w:cs="Times New Roman"/>
        <w:spacing w:val="-1"/>
        <w:w w:val="99"/>
        <w:sz w:val="18"/>
        <w:szCs w:val="18"/>
        <w:lang w:val="en-us" w:eastAsia="en-us" w:bidi="en-us"/>
      </w:rPr>
    </w:lvl>
    <w:lvl w:ilvl="2">
      <w:start w:val="1"/>
      <w:numFmt w:val="decimal"/>
      <w:lvlText w:val="%3."/>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3">
      <w:start w:val="0"/>
      <w:numFmt w:val="bullet"/>
      <w:lvlText w:val="•"/>
      <w:lvlJc w:val="left"/>
      <w:pPr>
        <w:ind w:left="3102" w:hanging="320"/>
      </w:pPr>
      <w:rPr>
        <w:rFonts w:hint="default"/>
        <w:lang w:val="en-us" w:eastAsia="en-us" w:bidi="en-us"/>
      </w:rPr>
    </w:lvl>
    <w:lvl w:ilvl="4">
      <w:start w:val="0"/>
      <w:numFmt w:val="bullet"/>
      <w:lvlText w:val="•"/>
      <w:lvlJc w:val="left"/>
      <w:pPr>
        <w:ind w:left="4234" w:hanging="320"/>
      </w:pPr>
      <w:rPr>
        <w:rFonts w:hint="default"/>
        <w:lang w:val="en-us" w:eastAsia="en-us" w:bidi="en-us"/>
      </w:rPr>
    </w:lvl>
    <w:lvl w:ilvl="5">
      <w:start w:val="0"/>
      <w:numFmt w:val="bullet"/>
      <w:lvlText w:val="•"/>
      <w:lvlJc w:val="left"/>
      <w:pPr>
        <w:ind w:left="5365" w:hanging="320"/>
      </w:pPr>
      <w:rPr>
        <w:rFonts w:hint="default"/>
        <w:lang w:val="en-us" w:eastAsia="en-us" w:bidi="en-us"/>
      </w:rPr>
    </w:lvl>
    <w:lvl w:ilvl="6">
      <w:start w:val="0"/>
      <w:numFmt w:val="bullet"/>
      <w:lvlText w:val="•"/>
      <w:lvlJc w:val="left"/>
      <w:pPr>
        <w:ind w:left="6496" w:hanging="320"/>
      </w:pPr>
      <w:rPr>
        <w:rFonts w:hint="default"/>
        <w:lang w:val="en-us" w:eastAsia="en-us" w:bidi="en-us"/>
      </w:rPr>
    </w:lvl>
    <w:lvl w:ilvl="7">
      <w:start w:val="0"/>
      <w:numFmt w:val="bullet"/>
      <w:lvlText w:val="•"/>
      <w:lvlJc w:val="left"/>
      <w:pPr>
        <w:ind w:left="7628" w:hanging="320"/>
      </w:pPr>
      <w:rPr>
        <w:rFonts w:hint="default"/>
        <w:lang w:val="en-us" w:eastAsia="en-us" w:bidi="en-us"/>
      </w:rPr>
    </w:lvl>
    <w:lvl w:ilvl="8">
      <w:start w:val="0"/>
      <w:numFmt w:val="bullet"/>
      <w:lvlText w:val="•"/>
      <w:lvlJc w:val="left"/>
      <w:pPr>
        <w:ind w:left="8759" w:hanging="320"/>
      </w:pPr>
      <w:rPr>
        <w:rFonts w:hint="default"/>
        <w:lang w:val="en-us" w:eastAsia="en-us" w:bidi="en-us"/>
      </w:rPr>
    </w:lvl>
  </w:abstractNum>
  <w:abstractNum w:abstractNumId="13">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12">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11">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10">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9">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8">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7">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6">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5">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4">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3">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2">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1">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abstractNum w:abstractNumId="0">
    <w:multiLevelType w:val="hybridMultilevel"/>
    <w:lvl w:ilvl="0">
      <w:start w:val="1"/>
      <w:numFmt w:val="decimal"/>
      <w:lvlText w:val="%1."/>
      <w:lvlJc w:val="left"/>
      <w:pPr>
        <w:ind w:left="840" w:hanging="320"/>
        <w:jc w:val="left"/>
      </w:pPr>
      <w:rPr>
        <w:rFonts w:hint="default" w:ascii="Times New Roman" w:hAnsi="Times New Roman" w:eastAsia="Times New Roman" w:cs="Times New Roman"/>
        <w:spacing w:val="0"/>
        <w:w w:val="99"/>
        <w:sz w:val="20"/>
        <w:szCs w:val="20"/>
        <w:lang w:val="en-us" w:eastAsia="en-us" w:bidi="en-us"/>
      </w:rPr>
    </w:lvl>
    <w:lvl w:ilvl="1">
      <w:start w:val="0"/>
      <w:numFmt w:val="bullet"/>
      <w:lvlText w:val="•"/>
      <w:lvlJc w:val="left"/>
      <w:pPr>
        <w:ind w:left="1858" w:hanging="320"/>
      </w:pPr>
      <w:rPr>
        <w:rFonts w:hint="default"/>
        <w:lang w:val="en-us" w:eastAsia="en-us" w:bidi="en-us"/>
      </w:rPr>
    </w:lvl>
    <w:lvl w:ilvl="2">
      <w:start w:val="0"/>
      <w:numFmt w:val="bullet"/>
      <w:lvlText w:val="•"/>
      <w:lvlJc w:val="left"/>
      <w:pPr>
        <w:ind w:left="2876" w:hanging="320"/>
      </w:pPr>
      <w:rPr>
        <w:rFonts w:hint="default"/>
        <w:lang w:val="en-us" w:eastAsia="en-us" w:bidi="en-us"/>
      </w:rPr>
    </w:lvl>
    <w:lvl w:ilvl="3">
      <w:start w:val="0"/>
      <w:numFmt w:val="bullet"/>
      <w:lvlText w:val="•"/>
      <w:lvlJc w:val="left"/>
      <w:pPr>
        <w:ind w:left="3894" w:hanging="320"/>
      </w:pPr>
      <w:rPr>
        <w:rFonts w:hint="default"/>
        <w:lang w:val="en-us" w:eastAsia="en-us" w:bidi="en-us"/>
      </w:rPr>
    </w:lvl>
    <w:lvl w:ilvl="4">
      <w:start w:val="0"/>
      <w:numFmt w:val="bullet"/>
      <w:lvlText w:val="•"/>
      <w:lvlJc w:val="left"/>
      <w:pPr>
        <w:ind w:left="4912" w:hanging="320"/>
      </w:pPr>
      <w:rPr>
        <w:rFonts w:hint="default"/>
        <w:lang w:val="en-us" w:eastAsia="en-us" w:bidi="en-us"/>
      </w:rPr>
    </w:lvl>
    <w:lvl w:ilvl="5">
      <w:start w:val="0"/>
      <w:numFmt w:val="bullet"/>
      <w:lvlText w:val="•"/>
      <w:lvlJc w:val="left"/>
      <w:pPr>
        <w:ind w:left="5931" w:hanging="320"/>
      </w:pPr>
      <w:rPr>
        <w:rFonts w:hint="default"/>
        <w:lang w:val="en-us" w:eastAsia="en-us" w:bidi="en-us"/>
      </w:rPr>
    </w:lvl>
    <w:lvl w:ilvl="6">
      <w:start w:val="0"/>
      <w:numFmt w:val="bullet"/>
      <w:lvlText w:val="•"/>
      <w:lvlJc w:val="left"/>
      <w:pPr>
        <w:ind w:left="6949" w:hanging="320"/>
      </w:pPr>
      <w:rPr>
        <w:rFonts w:hint="default"/>
        <w:lang w:val="en-us" w:eastAsia="en-us" w:bidi="en-us"/>
      </w:rPr>
    </w:lvl>
    <w:lvl w:ilvl="7">
      <w:start w:val="0"/>
      <w:numFmt w:val="bullet"/>
      <w:lvlText w:val="•"/>
      <w:lvlJc w:val="left"/>
      <w:pPr>
        <w:ind w:left="7967" w:hanging="320"/>
      </w:pPr>
      <w:rPr>
        <w:rFonts w:hint="default"/>
        <w:lang w:val="en-us" w:eastAsia="en-us" w:bidi="en-us"/>
      </w:rPr>
    </w:lvl>
    <w:lvl w:ilvl="8">
      <w:start w:val="0"/>
      <w:numFmt w:val="bullet"/>
      <w:lvlText w:val="•"/>
      <w:lvlJc w:val="left"/>
      <w:pPr>
        <w:ind w:left="8985" w:hanging="320"/>
      </w:pPr>
      <w:rPr>
        <w:rFonts w:hint="default"/>
        <w:lang w:val="en-us" w:eastAsia="en-us" w:bidi="en-us"/>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en-us"/>
    </w:rPr>
  </w:style>
  <w:style w:styleId="BodyText" w:type="paragraph">
    <w:name w:val="Body Text"/>
    <w:basedOn w:val="Normal"/>
    <w:uiPriority w:val="1"/>
    <w:qFormat/>
    <w:pPr>
      <w:ind w:left="840" w:hanging="320"/>
    </w:pPr>
    <w:rPr>
      <w:rFonts w:ascii="Times New Roman" w:hAnsi="Times New Roman" w:eastAsia="Times New Roman" w:cs="Times New Roman"/>
      <w:sz w:val="20"/>
      <w:szCs w:val="20"/>
      <w:lang w:val="en-us" w:eastAsia="en-us" w:bidi="en-us"/>
    </w:rPr>
  </w:style>
  <w:style w:styleId="ListParagraph" w:type="paragraph">
    <w:name w:val="List Paragraph"/>
    <w:basedOn w:val="Normal"/>
    <w:uiPriority w:val="1"/>
    <w:qFormat/>
    <w:pPr>
      <w:ind w:left="840" w:hanging="320"/>
    </w:pPr>
    <w:rPr>
      <w:rFonts w:ascii="Times New Roman" w:hAnsi="Times New Roman" w:eastAsia="Times New Roman" w:cs="Times New Roman"/>
      <w:lang w:val="en-us" w:eastAsia="en-us" w:bidi="en-us"/>
    </w:rPr>
  </w:style>
  <w:style w:styleId="TableParagraph" w:type="paragraph">
    <w:name w:val="Table Paragraph"/>
    <w:basedOn w:val="Normal"/>
    <w:uiPriority w:val="1"/>
    <w:qFormat/>
    <w:pPr>
      <w:spacing w:before="2" w:line="445" w:lineRule="exact"/>
      <w:ind w:left="7"/>
      <w:jc w:val="center"/>
    </w:pPr>
    <w:rPr>
      <w:rFonts w:ascii="Times New Roman" w:hAnsi="Times New Roman" w:eastAsia="Times New Roman" w:cs="Times New Roman"/>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Kamlesh Kaur [PHS]</dc:creator>
  <dcterms:created xsi:type="dcterms:W3CDTF">2018-07-18T19:05:58Z</dcterms:created>
  <dcterms:modified xsi:type="dcterms:W3CDTF">2018-07-18T19:05:58Z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2016-09-08T00:00:00Z</vt:filetime>
  </property>
  <property fmtid="{D5CDD505-2E9C-101B-9397-08002B2CF9AE}" pid="3" name="Creator">
    <vt:lpwstr>Microsoft® Word 2010</vt:lpwstr>
  </property>
  <property fmtid="{D5CDD505-2E9C-101B-9397-08002B2CF9AE}" pid="4" name="LastSaved">
    <vt:filetime>2018-07-18T00:00:00Z</vt:filetime>
  </property>
</Properties>
</file>