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52" w:lineRule="exact" w:before="77"/>
        <w:ind w:left="100" w:right="0" w:firstLine="0"/>
        <w:jc w:val="left"/>
        <w:rPr>
          <w:rFonts w:ascii="Arial"/>
          <w:i/>
          <w:sz w:val="22"/>
        </w:rPr>
      </w:pPr>
      <w:r>
        <w:rPr>
          <w:rFonts w:ascii="Arial"/>
          <w:i/>
          <w:sz w:val="22"/>
        </w:rPr>
        <w:t>San Francisco Tobacco-Free Project: Final Evaluation Report</w:t>
      </w:r>
    </w:p>
    <w:p>
      <w:pPr>
        <w:spacing w:line="252" w:lineRule="exact" w:before="0"/>
        <w:ind w:left="100" w:right="0" w:firstLine="0"/>
        <w:jc w:val="left"/>
        <w:rPr>
          <w:rFonts w:ascii="Arial"/>
          <w:i/>
          <w:sz w:val="22"/>
        </w:rPr>
      </w:pPr>
      <w:r>
        <w:rPr>
          <w:rFonts w:ascii="Arial"/>
          <w:i/>
          <w:sz w:val="22"/>
        </w:rPr>
        <w:t>Building a Healthier, Smoke-Free Retail Environment in San Francisco</w:t>
      </w:r>
    </w:p>
    <w:p>
      <w:pPr>
        <w:pStyle w:val="BodyText"/>
        <w:spacing w:before="9"/>
        <w:rPr>
          <w:rFonts w:ascii="Arial"/>
          <w:i/>
          <w:sz w:val="13"/>
        </w:rPr>
      </w:pPr>
    </w:p>
    <w:p>
      <w:pPr>
        <w:spacing w:before="57"/>
        <w:ind w:left="100" w:right="0" w:firstLine="0"/>
        <w:jc w:val="left"/>
        <w:rPr>
          <w:i/>
          <w:sz w:val="22"/>
        </w:rPr>
      </w:pPr>
      <w:r>
        <w:rPr>
          <w:i/>
          <w:sz w:val="22"/>
          <w:u w:val="single"/>
        </w:rPr>
        <w:t>Questions for Policy Makers &amp; Other Stakeholders</w:t>
      </w:r>
    </w:p>
    <w:p>
      <w:pPr>
        <w:pStyle w:val="BodyText"/>
        <w:spacing w:before="5"/>
        <w:rPr>
          <w:i/>
          <w:sz w:val="17"/>
        </w:rPr>
      </w:pPr>
    </w:p>
    <w:p>
      <w:pPr>
        <w:spacing w:before="56"/>
        <w:ind w:left="100" w:right="0" w:firstLine="0"/>
        <w:jc w:val="left"/>
        <w:rPr>
          <w:i/>
          <w:sz w:val="22"/>
        </w:rPr>
      </w:pPr>
      <w:r>
        <w:rPr>
          <w:i/>
          <w:sz w:val="22"/>
        </w:rPr>
        <w:t>Retail Density Background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37" w:lineRule="auto" w:before="4" w:after="0"/>
        <w:ind w:left="820" w:right="563" w:hanging="360"/>
        <w:jc w:val="left"/>
        <w:rPr>
          <w:sz w:val="22"/>
        </w:rPr>
      </w:pPr>
      <w:r>
        <w:rPr>
          <w:sz w:val="22"/>
        </w:rPr>
        <w:t>How did the issue of restricting the density of tobacco permits first come to your attention? What got you interested in this</w:t>
      </w:r>
      <w:r>
        <w:rPr>
          <w:spacing w:val="-7"/>
          <w:sz w:val="22"/>
        </w:rPr>
        <w:t> </w:t>
      </w:r>
      <w:r>
        <w:rPr>
          <w:sz w:val="22"/>
        </w:rPr>
        <w:t>issue?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2" w:after="0"/>
        <w:ind w:left="820" w:right="601" w:hanging="360"/>
        <w:jc w:val="left"/>
        <w:rPr>
          <w:sz w:val="22"/>
        </w:rPr>
      </w:pPr>
      <w:r>
        <w:rPr>
          <w:sz w:val="22"/>
        </w:rPr>
        <w:t>Can you go back to when you first heard about this issue, and tell me about your role in the policy effort and how that evolved over</w:t>
      </w:r>
      <w:r>
        <w:rPr>
          <w:spacing w:val="-9"/>
          <w:sz w:val="22"/>
        </w:rPr>
        <w:t> </w:t>
      </w:r>
      <w:r>
        <w:rPr>
          <w:sz w:val="22"/>
        </w:rPr>
        <w:t>time?</w:t>
      </w:r>
    </w:p>
    <w:p>
      <w:pPr>
        <w:pStyle w:val="BodyText"/>
        <w:spacing w:before="10"/>
        <w:rPr>
          <w:sz w:val="21"/>
        </w:rPr>
      </w:pPr>
    </w:p>
    <w:p>
      <w:pPr>
        <w:spacing w:before="0"/>
        <w:ind w:left="100" w:right="0" w:firstLine="0"/>
        <w:jc w:val="left"/>
        <w:rPr>
          <w:i/>
          <w:sz w:val="22"/>
        </w:rPr>
      </w:pPr>
      <w:r>
        <w:rPr>
          <w:i/>
          <w:sz w:val="22"/>
        </w:rPr>
        <w:t>Successful Strategies, Challenges &amp; Lessons Learned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1" w:after="0"/>
        <w:ind w:left="820" w:right="954" w:hanging="360"/>
        <w:jc w:val="left"/>
        <w:rPr>
          <w:sz w:val="22"/>
        </w:rPr>
      </w:pPr>
      <w:r>
        <w:rPr>
          <w:sz w:val="22"/>
        </w:rPr>
        <w:t>How did you work with the Coalition on this policy issue? How would you describe your conversations and work with the</w:t>
      </w:r>
      <w:r>
        <w:rPr>
          <w:spacing w:val="-3"/>
          <w:sz w:val="22"/>
        </w:rPr>
        <w:t> </w:t>
      </w:r>
      <w:r>
        <w:rPr>
          <w:sz w:val="22"/>
        </w:rPr>
        <w:t>Coalition?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37" w:lineRule="auto" w:before="4" w:after="0"/>
        <w:ind w:left="820" w:right="512" w:hanging="360"/>
        <w:jc w:val="left"/>
        <w:rPr>
          <w:sz w:val="22"/>
        </w:rPr>
      </w:pPr>
      <w:r>
        <w:rPr>
          <w:sz w:val="22"/>
        </w:rPr>
        <w:t>What role did youth have in influencing your thinking about tobacco in the community retail setting?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3" w:after="0"/>
        <w:ind w:left="820" w:right="204" w:hanging="360"/>
        <w:jc w:val="both"/>
        <w:rPr>
          <w:sz w:val="22"/>
        </w:rPr>
      </w:pPr>
      <w:r>
        <w:rPr>
          <w:sz w:val="22"/>
        </w:rPr>
        <w:t>What information, messages, or strategies were particularly impactful when it came to learning or educating others about this issue? (</w:t>
      </w:r>
      <w:r>
        <w:rPr>
          <w:i/>
          <w:sz w:val="22"/>
        </w:rPr>
        <w:t>Probes: </w:t>
      </w:r>
      <w:r>
        <w:rPr>
          <w:sz w:val="22"/>
        </w:rPr>
        <w:t>Was there 1 statement that you used which most effectively got your colleagues on board; What do you think about the health equity framework that was</w:t>
      </w:r>
      <w:r>
        <w:rPr>
          <w:spacing w:val="-4"/>
          <w:sz w:val="22"/>
        </w:rPr>
        <w:t> </w:t>
      </w:r>
      <w:r>
        <w:rPr>
          <w:sz w:val="22"/>
        </w:rPr>
        <w:t>presented?)</w:t>
      </w:r>
    </w:p>
    <w:p>
      <w:pPr>
        <w:pStyle w:val="BodyText"/>
        <w:spacing w:before="11"/>
        <w:rPr>
          <w:sz w:val="21"/>
        </w:rPr>
      </w:pPr>
    </w:p>
    <w:p>
      <w:pPr>
        <w:spacing w:before="0"/>
        <w:ind w:left="100" w:right="0" w:firstLine="0"/>
        <w:jc w:val="left"/>
        <w:rPr>
          <w:i/>
          <w:sz w:val="22"/>
        </w:rPr>
      </w:pPr>
      <w:r>
        <w:rPr>
          <w:i/>
          <w:sz w:val="22"/>
        </w:rPr>
        <w:t>Implementation &amp; Next Steps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1" w:after="0"/>
        <w:ind w:left="820" w:right="367" w:hanging="360"/>
        <w:jc w:val="left"/>
        <w:rPr>
          <w:sz w:val="22"/>
        </w:rPr>
      </w:pPr>
      <w:r>
        <w:rPr>
          <w:sz w:val="22"/>
        </w:rPr>
        <w:t>Now that the retail density ordinance is being implemented, what do you see as the impact of this policy? Who will benefit from this</w:t>
      </w:r>
      <w:r>
        <w:rPr>
          <w:spacing w:val="-6"/>
          <w:sz w:val="22"/>
        </w:rPr>
        <w:t> </w:t>
      </w:r>
      <w:r>
        <w:rPr>
          <w:sz w:val="22"/>
        </w:rPr>
        <w:t>policy?</w:t>
      </w:r>
    </w:p>
    <w:p>
      <w:pPr>
        <w:pStyle w:val="ListParagraph"/>
        <w:numPr>
          <w:ilvl w:val="0"/>
          <w:numId w:val="1"/>
        </w:numPr>
        <w:tabs>
          <w:tab w:pos="820" w:val="left" w:leader="none"/>
          <w:tab w:pos="821" w:val="left" w:leader="none"/>
        </w:tabs>
        <w:spacing w:line="296" w:lineRule="exact" w:before="1" w:after="0"/>
        <w:ind w:left="820" w:right="0" w:hanging="360"/>
        <w:jc w:val="left"/>
        <w:rPr>
          <w:sz w:val="22"/>
        </w:rPr>
      </w:pPr>
      <w:r>
        <w:rPr>
          <w:sz w:val="22"/>
        </w:rPr>
        <w:t>Are there any unintended consequences or challenges with implementing this</w:t>
      </w:r>
      <w:r>
        <w:rPr>
          <w:spacing w:val="-11"/>
          <w:sz w:val="22"/>
        </w:rPr>
        <w:t> </w:t>
      </w:r>
      <w:r>
        <w:rPr>
          <w:sz w:val="22"/>
        </w:rPr>
        <w:t>ordinance?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96" w:lineRule="exact" w:before="0" w:after="0"/>
        <w:ind w:left="820" w:right="0" w:hanging="360"/>
        <w:jc w:val="left"/>
        <w:rPr>
          <w:sz w:val="22"/>
        </w:rPr>
      </w:pPr>
      <w:r>
        <w:rPr>
          <w:sz w:val="22"/>
        </w:rPr>
        <w:t>Is there any other information you would like to</w:t>
      </w:r>
      <w:r>
        <w:rPr>
          <w:spacing w:val="-9"/>
          <w:sz w:val="22"/>
        </w:rPr>
        <w:t> </w:t>
      </w:r>
      <w:r>
        <w:rPr>
          <w:sz w:val="22"/>
        </w:rPr>
        <w:t>share?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spacing w:before="93"/>
        <w:ind w:left="0" w:right="113" w:firstLine="0"/>
        <w:jc w:val="right"/>
        <w:rPr>
          <w:rFonts w:ascii="Times New Roman"/>
          <w:sz w:val="18"/>
        </w:rPr>
      </w:pPr>
      <w:r>
        <w:rPr>
          <w:rFonts w:ascii="Times New Roman"/>
          <w:color w:val="622322"/>
          <w:sz w:val="18"/>
        </w:rPr>
        <w:t>35 </w:t>
      </w:r>
    </w:p>
    <w:sectPr>
      <w:type w:val="continuous"/>
      <w:pgSz w:w="12240" w:h="15840"/>
      <w:pgMar w:top="640" w:bottom="28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egoe UI Semilight">
    <w:altName w:val="Segoe UI Semilight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Segoe UI Semilight" w:hAnsi="Segoe UI Semilight" w:eastAsia="Segoe UI Semilight" w:cs="Segoe UI Semilight"/>
        <w:spacing w:val="0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696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7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4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2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7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5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</w:rPr>
  </w:style>
  <w:style w:styleId="ListParagraph" w:type="paragraph">
    <w:name w:val="List Paragraph"/>
    <w:basedOn w:val="Normal"/>
    <w:uiPriority w:val="1"/>
    <w:qFormat/>
    <w:pPr>
      <w:spacing w:before="1"/>
      <w:ind w:left="82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Timaj Siraj</dc:creator>
  <dc:title>Bright Research Group</dc:title>
  <dcterms:created xsi:type="dcterms:W3CDTF">2018-07-18T18:43:02Z</dcterms:created>
  <dcterms:modified xsi:type="dcterms:W3CDTF">2018-07-18T18:43:02Z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2018-07-18T00:00:00Z</vt:filetime>
  </property>
</Properties>
</file>