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E326A" w14:textId="77777777" w:rsidR="003944FC" w:rsidRPr="00C50D44" w:rsidRDefault="003944FC" w:rsidP="003944FC">
      <w:pPr>
        <w:jc w:val="center"/>
        <w:rPr>
          <w:rFonts w:ascii="Tw Cen MT" w:hAnsi="Tw Cen MT" w:cs="Arial"/>
          <w:sz w:val="28"/>
          <w:szCs w:val="28"/>
        </w:rPr>
      </w:pPr>
      <w:bookmarkStart w:id="0" w:name="_GoBack"/>
      <w:bookmarkEnd w:id="0"/>
      <w:r w:rsidRPr="00C50D44">
        <w:rPr>
          <w:rFonts w:ascii="Tw Cen MT" w:hAnsi="Tw Cen MT" w:cs="Arial"/>
          <w:sz w:val="28"/>
          <w:szCs w:val="28"/>
        </w:rPr>
        <w:t xml:space="preserve">County of </w:t>
      </w:r>
      <w:r>
        <w:rPr>
          <w:rFonts w:ascii="Tw Cen MT" w:hAnsi="Tw Cen MT" w:cs="Arial"/>
          <w:sz w:val="28"/>
          <w:szCs w:val="28"/>
        </w:rPr>
        <w:t>Madera</w:t>
      </w:r>
      <w:r w:rsidRPr="00C50D44">
        <w:rPr>
          <w:rFonts w:ascii="Tw Cen MT" w:hAnsi="Tw Cen MT" w:cs="Arial"/>
          <w:sz w:val="28"/>
          <w:szCs w:val="28"/>
        </w:rPr>
        <w:t xml:space="preserve"> – Department of Public Health</w:t>
      </w:r>
    </w:p>
    <w:p w14:paraId="25B10ECF" w14:textId="77777777" w:rsidR="003944FC" w:rsidRPr="00C50D44" w:rsidRDefault="003944FC" w:rsidP="003944FC">
      <w:pPr>
        <w:jc w:val="center"/>
        <w:rPr>
          <w:rFonts w:ascii="Tw Cen MT" w:hAnsi="Tw Cen MT" w:cs="Arial"/>
          <w:sz w:val="28"/>
          <w:szCs w:val="28"/>
        </w:rPr>
      </w:pPr>
      <w:r w:rsidRPr="00C50D44">
        <w:rPr>
          <w:rFonts w:ascii="Tw Cen MT" w:hAnsi="Tw Cen MT" w:cs="Arial"/>
          <w:sz w:val="28"/>
          <w:szCs w:val="28"/>
        </w:rPr>
        <w:t>Tobacco Prevention Program</w:t>
      </w:r>
    </w:p>
    <w:p w14:paraId="1491F03F" w14:textId="77777777" w:rsidR="003944FC" w:rsidRDefault="003944FC" w:rsidP="003944FC">
      <w:pPr>
        <w:jc w:val="center"/>
        <w:rPr>
          <w:rFonts w:ascii="Tw Cen MT" w:hAnsi="Tw Cen MT" w:cs="Arial"/>
          <w:b/>
          <w:sz w:val="28"/>
          <w:szCs w:val="28"/>
        </w:rPr>
      </w:pPr>
      <w:r>
        <w:rPr>
          <w:rFonts w:ascii="Tw Cen MT" w:hAnsi="Tw Cen MT" w:cs="Arial"/>
          <w:b/>
          <w:sz w:val="28"/>
          <w:szCs w:val="28"/>
        </w:rPr>
        <w:t xml:space="preserve">MEDIA RECORD REVIEW FORM </w:t>
      </w:r>
    </w:p>
    <w:p w14:paraId="3DBA5A95" w14:textId="77777777" w:rsidR="003944FC" w:rsidRPr="00E841CA" w:rsidRDefault="003944FC" w:rsidP="003944FC">
      <w:pPr>
        <w:jc w:val="center"/>
        <w:rPr>
          <w:rFonts w:ascii="Tw Cen MT" w:hAnsi="Tw Cen MT" w:cs="Arial"/>
          <w:sz w:val="28"/>
          <w:szCs w:val="28"/>
        </w:rPr>
      </w:pPr>
      <w:r w:rsidRPr="00E841CA">
        <w:rPr>
          <w:rFonts w:ascii="Tw Cen MT" w:hAnsi="Tw Cen MT" w:cs="Arial"/>
          <w:sz w:val="28"/>
          <w:szCs w:val="28"/>
        </w:rPr>
        <w:t>Activity</w:t>
      </w:r>
      <w:r>
        <w:rPr>
          <w:rFonts w:ascii="Tw Cen MT" w:hAnsi="Tw Cen MT" w:cs="Arial"/>
          <w:sz w:val="28"/>
          <w:szCs w:val="28"/>
        </w:rPr>
        <w:t xml:space="preserve"> 1-E-3</w:t>
      </w:r>
    </w:p>
    <w:p w14:paraId="3131DAB9" w14:textId="77777777" w:rsidR="003944FC" w:rsidRPr="00C266AC" w:rsidRDefault="003944FC" w:rsidP="003944FC">
      <w:pPr>
        <w:jc w:val="center"/>
        <w:rPr>
          <w:rFonts w:ascii="Tw Cen MT" w:hAnsi="Tw Cen MT"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15"/>
        <w:gridCol w:w="2413"/>
        <w:gridCol w:w="2510"/>
      </w:tblGrid>
      <w:tr w:rsidR="003944FC" w:rsidRPr="00EB4815" w14:paraId="6F9C2225" w14:textId="77777777" w:rsidTr="007A50EF">
        <w:tc>
          <w:tcPr>
            <w:tcW w:w="2628" w:type="dxa"/>
            <w:shd w:val="clear" w:color="auto" w:fill="D9D9D9"/>
          </w:tcPr>
          <w:p w14:paraId="60A0C7D1" w14:textId="77777777" w:rsidR="003944FC" w:rsidRPr="00EB4815" w:rsidRDefault="003944FC" w:rsidP="007A50EF">
            <w:pPr>
              <w:rPr>
                <w:rFonts w:ascii="Tw Cen MT" w:hAnsi="Tw Cen MT" w:cs="Arial"/>
                <w:b/>
              </w:rPr>
            </w:pPr>
            <w:r w:rsidRPr="00EB4815">
              <w:rPr>
                <w:rFonts w:ascii="Tw Cen MT" w:hAnsi="Tw Cen MT" w:cs="Arial"/>
                <w:b/>
              </w:rPr>
              <w:t>AGENCY:</w:t>
            </w:r>
          </w:p>
        </w:tc>
        <w:tc>
          <w:tcPr>
            <w:tcW w:w="2700" w:type="dxa"/>
          </w:tcPr>
          <w:p w14:paraId="131E8A40" w14:textId="77777777" w:rsidR="003944FC" w:rsidRPr="00EB4815" w:rsidRDefault="003944FC" w:rsidP="007A50EF">
            <w:pPr>
              <w:rPr>
                <w:rFonts w:ascii="Tw Cen MT" w:hAnsi="Tw Cen MT" w:cs="Arial"/>
                <w:b/>
              </w:rPr>
            </w:pPr>
          </w:p>
        </w:tc>
        <w:tc>
          <w:tcPr>
            <w:tcW w:w="2700" w:type="dxa"/>
            <w:shd w:val="clear" w:color="auto" w:fill="D9D9D9"/>
          </w:tcPr>
          <w:p w14:paraId="15AA6D41" w14:textId="77777777" w:rsidR="003944FC" w:rsidRPr="00EB4815" w:rsidRDefault="003944FC" w:rsidP="007A50EF">
            <w:pPr>
              <w:rPr>
                <w:rFonts w:ascii="Tw Cen MT" w:hAnsi="Tw Cen MT" w:cs="Arial"/>
                <w:b/>
              </w:rPr>
            </w:pPr>
            <w:r w:rsidRPr="00EB4815">
              <w:rPr>
                <w:rFonts w:ascii="Tw Cen MT" w:hAnsi="Tw Cen MT" w:cs="Arial"/>
                <w:b/>
              </w:rPr>
              <w:t>SITE CODE:</w:t>
            </w:r>
          </w:p>
        </w:tc>
        <w:tc>
          <w:tcPr>
            <w:tcW w:w="2988" w:type="dxa"/>
          </w:tcPr>
          <w:p w14:paraId="462E0C56" w14:textId="77777777" w:rsidR="003944FC" w:rsidRPr="00EB4815" w:rsidRDefault="003944FC" w:rsidP="007A50EF">
            <w:pPr>
              <w:rPr>
                <w:rFonts w:ascii="Tw Cen MT" w:hAnsi="Tw Cen MT" w:cs="Arial"/>
                <w:b/>
              </w:rPr>
            </w:pPr>
            <w:r>
              <w:rPr>
                <w:rFonts w:ascii="Tw Cen MT" w:hAnsi="Tw Cen MT" w:cs="Arial"/>
                <w:b/>
              </w:rPr>
              <w:t>NA</w:t>
            </w:r>
          </w:p>
        </w:tc>
      </w:tr>
      <w:tr w:rsidR="003944FC" w:rsidRPr="00B511F8" w14:paraId="70384911" w14:textId="77777777" w:rsidTr="007A50EF">
        <w:trPr>
          <w:trHeight w:val="548"/>
        </w:trPr>
        <w:tc>
          <w:tcPr>
            <w:tcW w:w="2628" w:type="dxa"/>
            <w:shd w:val="clear" w:color="auto" w:fill="D9D9D9"/>
          </w:tcPr>
          <w:p w14:paraId="53D6DCA7" w14:textId="77777777" w:rsidR="003944FC" w:rsidRPr="00EB4815" w:rsidRDefault="003944FC" w:rsidP="007A50EF">
            <w:pPr>
              <w:rPr>
                <w:rFonts w:ascii="Tw Cen MT" w:hAnsi="Tw Cen MT" w:cs="Arial"/>
                <w:b/>
              </w:rPr>
            </w:pPr>
            <w:r w:rsidRPr="00EB4815">
              <w:rPr>
                <w:rFonts w:ascii="Tw Cen MT" w:hAnsi="Tw Cen MT" w:cs="Arial"/>
                <w:b/>
              </w:rPr>
              <w:t xml:space="preserve">JURISDICTION and JURISDICTION CODE: </w:t>
            </w:r>
          </w:p>
        </w:tc>
        <w:tc>
          <w:tcPr>
            <w:tcW w:w="2700" w:type="dxa"/>
          </w:tcPr>
          <w:p w14:paraId="74DBCC34" w14:textId="77777777" w:rsidR="003944FC" w:rsidRPr="00EF4A17" w:rsidRDefault="003944FC" w:rsidP="007A50EF">
            <w:pPr>
              <w:rPr>
                <w:rFonts w:ascii="Tw Cen MT" w:hAnsi="Tw Cen MT" w:cs="Arial"/>
                <w:b/>
              </w:rPr>
            </w:pPr>
          </w:p>
        </w:tc>
        <w:tc>
          <w:tcPr>
            <w:tcW w:w="2700" w:type="dxa"/>
            <w:shd w:val="clear" w:color="auto" w:fill="D9D9D9"/>
          </w:tcPr>
          <w:p w14:paraId="2F35E96B" w14:textId="77777777" w:rsidR="003944FC" w:rsidRPr="00EB4815" w:rsidRDefault="003944FC" w:rsidP="007A50EF">
            <w:pPr>
              <w:rPr>
                <w:rFonts w:ascii="Tw Cen MT" w:hAnsi="Tw Cen MT" w:cs="Arial"/>
                <w:b/>
              </w:rPr>
            </w:pPr>
            <w:r w:rsidRPr="00EB4815">
              <w:rPr>
                <w:rFonts w:ascii="Tw Cen MT" w:hAnsi="Tw Cen MT" w:cs="Arial"/>
                <w:b/>
              </w:rPr>
              <w:t>LOCAL MEDIA OUTLETS AND WEBSITES:</w:t>
            </w:r>
          </w:p>
        </w:tc>
        <w:tc>
          <w:tcPr>
            <w:tcW w:w="2988" w:type="dxa"/>
          </w:tcPr>
          <w:p w14:paraId="42487188" w14:textId="77777777" w:rsidR="003944FC" w:rsidRPr="00273845" w:rsidRDefault="003944FC" w:rsidP="007A50EF">
            <w:pPr>
              <w:rPr>
                <w:rFonts w:ascii="Tw Cen MT" w:hAnsi="Tw Cen MT" w:cs="Arial"/>
                <w:b/>
                <w:sz w:val="20"/>
                <w:szCs w:val="20"/>
                <w:lang w:val="es-MX"/>
              </w:rPr>
            </w:pPr>
          </w:p>
        </w:tc>
      </w:tr>
      <w:tr w:rsidR="003944FC" w:rsidRPr="00EB4815" w14:paraId="50084B80" w14:textId="77777777" w:rsidTr="007A50EF">
        <w:trPr>
          <w:trHeight w:val="332"/>
        </w:trPr>
        <w:tc>
          <w:tcPr>
            <w:tcW w:w="2628" w:type="dxa"/>
            <w:shd w:val="clear" w:color="auto" w:fill="D9D9D9"/>
          </w:tcPr>
          <w:p w14:paraId="3A580923" w14:textId="77777777" w:rsidR="003944FC" w:rsidRPr="00EB4815" w:rsidRDefault="003944FC" w:rsidP="007A50EF">
            <w:pPr>
              <w:rPr>
                <w:rFonts w:ascii="Tw Cen MT" w:hAnsi="Tw Cen MT" w:cs="Arial"/>
                <w:b/>
              </w:rPr>
            </w:pPr>
            <w:r w:rsidRPr="00EB4815">
              <w:rPr>
                <w:rFonts w:ascii="Tw Cen MT" w:hAnsi="Tw Cen MT" w:cs="Arial"/>
                <w:b/>
              </w:rPr>
              <w:t>STAFF CONTACT:</w:t>
            </w:r>
          </w:p>
        </w:tc>
        <w:tc>
          <w:tcPr>
            <w:tcW w:w="2700" w:type="dxa"/>
          </w:tcPr>
          <w:p w14:paraId="5E635636" w14:textId="77777777" w:rsidR="003944FC" w:rsidRPr="00EB4815" w:rsidRDefault="003944FC" w:rsidP="007A50EF">
            <w:pPr>
              <w:rPr>
                <w:rFonts w:ascii="Tw Cen MT" w:hAnsi="Tw Cen MT" w:cs="Arial"/>
                <w:b/>
              </w:rPr>
            </w:pPr>
          </w:p>
        </w:tc>
        <w:tc>
          <w:tcPr>
            <w:tcW w:w="2700" w:type="dxa"/>
            <w:shd w:val="clear" w:color="auto" w:fill="D9D9D9"/>
          </w:tcPr>
          <w:p w14:paraId="23EF2EEF" w14:textId="77777777" w:rsidR="003944FC" w:rsidRPr="00EB4815" w:rsidRDefault="003944FC" w:rsidP="007A50EF">
            <w:pPr>
              <w:rPr>
                <w:rFonts w:ascii="Tw Cen MT" w:hAnsi="Tw Cen MT" w:cs="Arial"/>
                <w:b/>
              </w:rPr>
            </w:pPr>
            <w:r w:rsidRPr="00EB4815">
              <w:rPr>
                <w:rFonts w:ascii="Tw Cen MT" w:hAnsi="Tw Cen MT" w:cs="Arial"/>
                <w:b/>
              </w:rPr>
              <w:t>DATES OF ACTIVITY:</w:t>
            </w:r>
          </w:p>
        </w:tc>
        <w:tc>
          <w:tcPr>
            <w:tcW w:w="2988" w:type="dxa"/>
          </w:tcPr>
          <w:p w14:paraId="29E84E15" w14:textId="77777777" w:rsidR="003944FC" w:rsidRPr="00EB4815" w:rsidRDefault="003944FC" w:rsidP="007A50EF">
            <w:pPr>
              <w:rPr>
                <w:rFonts w:ascii="Tw Cen MT" w:hAnsi="Tw Cen MT" w:cs="Arial"/>
                <w:b/>
              </w:rPr>
            </w:pPr>
          </w:p>
        </w:tc>
      </w:tr>
    </w:tbl>
    <w:p w14:paraId="69455F77" w14:textId="77777777" w:rsidR="003944FC" w:rsidRDefault="003944FC" w:rsidP="003944FC">
      <w:pPr>
        <w:rPr>
          <w:rFonts w:ascii="Arial" w:hAnsi="Arial" w:cs="Arial"/>
          <w:b/>
          <w:sz w:val="22"/>
          <w:szCs w:val="22"/>
        </w:rPr>
      </w:pPr>
      <w:r>
        <w:rPr>
          <w:rFonts w:ascii="Tw Cen MT" w:hAnsi="Tw Cen MT" w:cs="Arial"/>
          <w:i/>
          <w:sz w:val="20"/>
          <w:szCs w:val="20"/>
        </w:rPr>
        <w:t>100</w:t>
      </w:r>
    </w:p>
    <w:p w14:paraId="256C3CA3" w14:textId="77777777" w:rsidR="003944FC" w:rsidRDefault="003944FC" w:rsidP="003944FC">
      <w:pPr>
        <w:rPr>
          <w:rFonts w:ascii="Arial" w:hAnsi="Arial" w:cs="Arial"/>
          <w:b/>
          <w:sz w:val="22"/>
          <w:szCs w:val="22"/>
        </w:rPr>
      </w:pPr>
      <w:r>
        <w:rPr>
          <w:rFonts w:ascii="Arial" w:hAnsi="Arial" w:cs="Arial"/>
          <w:b/>
          <w:sz w:val="22"/>
          <w:szCs w:val="22"/>
        </w:rPr>
        <w:t>1. Research Media Records</w:t>
      </w:r>
    </w:p>
    <w:p w14:paraId="445EFBFA" w14:textId="77777777" w:rsidR="003944FC" w:rsidRPr="00C7035A" w:rsidRDefault="003944FC" w:rsidP="003944FC">
      <w:pPr>
        <w:rPr>
          <w:rFonts w:ascii="Arial" w:hAnsi="Arial" w:cs="Arial"/>
          <w:sz w:val="20"/>
          <w:szCs w:val="20"/>
        </w:rPr>
      </w:pPr>
      <w:r w:rsidRPr="00C7035A">
        <w:rPr>
          <w:rFonts w:ascii="Arial" w:hAnsi="Arial" w:cs="Arial"/>
          <w:sz w:val="20"/>
          <w:szCs w:val="20"/>
        </w:rPr>
        <w:t xml:space="preserve">Researching media records in your campaign city is a key component to assessing your city’s political and social environment and being familiar with their recent history on issues related to your campaign.  The majority of media record research can be conducted online. Most media outlets have websites with search boxes where you can insert one or more of the key words listed in the table below: </w:t>
      </w:r>
    </w:p>
    <w:tbl>
      <w:tblPr>
        <w:tblpPr w:leftFromText="180" w:rightFromText="180" w:vertAnchor="text" w:horzAnchor="margin"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7"/>
        <w:gridCol w:w="1769"/>
        <w:gridCol w:w="1649"/>
        <w:gridCol w:w="1947"/>
        <w:gridCol w:w="2364"/>
      </w:tblGrid>
      <w:tr w:rsidR="003944FC" w:rsidRPr="00EB4815" w14:paraId="11E61531" w14:textId="77777777" w:rsidTr="007A50EF">
        <w:tc>
          <w:tcPr>
            <w:tcW w:w="2088" w:type="dxa"/>
          </w:tcPr>
          <w:p w14:paraId="0AF57998" w14:textId="77777777" w:rsidR="003944FC" w:rsidRPr="00EB4815" w:rsidRDefault="003944FC" w:rsidP="007A50EF">
            <w:pPr>
              <w:rPr>
                <w:rFonts w:ascii="Arial" w:hAnsi="Arial" w:cs="Arial"/>
                <w:sz w:val="18"/>
                <w:szCs w:val="18"/>
              </w:rPr>
            </w:pPr>
            <w:r w:rsidRPr="00EB4815">
              <w:rPr>
                <w:rFonts w:ascii="Arial" w:hAnsi="Arial" w:cs="Arial"/>
                <w:sz w:val="18"/>
                <w:szCs w:val="18"/>
              </w:rPr>
              <w:t>Tobacco</w:t>
            </w:r>
          </w:p>
        </w:tc>
        <w:tc>
          <w:tcPr>
            <w:tcW w:w="1980" w:type="dxa"/>
          </w:tcPr>
          <w:p w14:paraId="0646728C" w14:textId="77777777" w:rsidR="003944FC" w:rsidRPr="00EB4815" w:rsidRDefault="003944FC" w:rsidP="007A50EF">
            <w:pPr>
              <w:rPr>
                <w:rFonts w:ascii="Arial" w:hAnsi="Arial" w:cs="Arial"/>
                <w:sz w:val="18"/>
                <w:szCs w:val="18"/>
              </w:rPr>
            </w:pPr>
            <w:r w:rsidRPr="00EB4815">
              <w:rPr>
                <w:rFonts w:ascii="Arial" w:hAnsi="Arial" w:cs="Arial"/>
                <w:sz w:val="18"/>
                <w:szCs w:val="18"/>
              </w:rPr>
              <w:t>Hookah</w:t>
            </w:r>
          </w:p>
        </w:tc>
        <w:tc>
          <w:tcPr>
            <w:tcW w:w="1800" w:type="dxa"/>
          </w:tcPr>
          <w:p w14:paraId="57A50C6C" w14:textId="77777777" w:rsidR="003944FC" w:rsidRPr="00EB4815" w:rsidRDefault="003944FC" w:rsidP="007A50EF">
            <w:pPr>
              <w:rPr>
                <w:rFonts w:ascii="Arial" w:hAnsi="Arial" w:cs="Arial"/>
                <w:sz w:val="18"/>
                <w:szCs w:val="18"/>
              </w:rPr>
            </w:pPr>
            <w:r w:rsidRPr="00EB4815">
              <w:rPr>
                <w:rFonts w:ascii="Arial" w:hAnsi="Arial" w:cs="Arial"/>
                <w:sz w:val="18"/>
                <w:szCs w:val="18"/>
              </w:rPr>
              <w:t>License</w:t>
            </w:r>
          </w:p>
        </w:tc>
        <w:tc>
          <w:tcPr>
            <w:tcW w:w="2160" w:type="dxa"/>
          </w:tcPr>
          <w:p w14:paraId="71DA6179" w14:textId="77777777" w:rsidR="003944FC" w:rsidRPr="00EB4815" w:rsidRDefault="003944FC" w:rsidP="007A50EF">
            <w:pPr>
              <w:rPr>
                <w:rFonts w:ascii="Arial" w:hAnsi="Arial" w:cs="Arial"/>
                <w:sz w:val="18"/>
                <w:szCs w:val="18"/>
              </w:rPr>
            </w:pPr>
            <w:r w:rsidRPr="00EB4815">
              <w:rPr>
                <w:rFonts w:ascii="Arial" w:hAnsi="Arial" w:cs="Arial"/>
                <w:sz w:val="18"/>
                <w:szCs w:val="18"/>
              </w:rPr>
              <w:t>Multi-Unit Housing</w:t>
            </w:r>
          </w:p>
        </w:tc>
        <w:tc>
          <w:tcPr>
            <w:tcW w:w="2700" w:type="dxa"/>
          </w:tcPr>
          <w:p w14:paraId="61DA61C8" w14:textId="77777777" w:rsidR="003944FC" w:rsidRPr="00EB4815" w:rsidRDefault="003944FC" w:rsidP="007A50EF">
            <w:pPr>
              <w:rPr>
                <w:rFonts w:ascii="Arial" w:hAnsi="Arial" w:cs="Arial"/>
                <w:sz w:val="18"/>
                <w:szCs w:val="18"/>
              </w:rPr>
            </w:pPr>
            <w:r w:rsidRPr="00EB4815">
              <w:rPr>
                <w:rFonts w:ascii="Arial" w:hAnsi="Arial" w:cs="Arial"/>
                <w:sz w:val="18"/>
                <w:szCs w:val="18"/>
              </w:rPr>
              <w:t xml:space="preserve">Beach </w:t>
            </w:r>
          </w:p>
        </w:tc>
      </w:tr>
      <w:tr w:rsidR="003944FC" w:rsidRPr="00EB4815" w14:paraId="2305C764" w14:textId="77777777" w:rsidTr="007A50EF">
        <w:tc>
          <w:tcPr>
            <w:tcW w:w="2088" w:type="dxa"/>
          </w:tcPr>
          <w:p w14:paraId="42C7C2FB" w14:textId="77777777" w:rsidR="003944FC" w:rsidRPr="00EB4815" w:rsidRDefault="003944FC" w:rsidP="007A50EF">
            <w:pPr>
              <w:rPr>
                <w:rFonts w:ascii="Arial" w:hAnsi="Arial" w:cs="Arial"/>
                <w:sz w:val="18"/>
                <w:szCs w:val="18"/>
              </w:rPr>
            </w:pPr>
            <w:r w:rsidRPr="00EB4815">
              <w:rPr>
                <w:rFonts w:ascii="Arial" w:hAnsi="Arial" w:cs="Arial"/>
                <w:sz w:val="18"/>
                <w:szCs w:val="18"/>
              </w:rPr>
              <w:t>Nicotine</w:t>
            </w:r>
          </w:p>
        </w:tc>
        <w:tc>
          <w:tcPr>
            <w:tcW w:w="1980" w:type="dxa"/>
          </w:tcPr>
          <w:p w14:paraId="048FEA48" w14:textId="77777777" w:rsidR="003944FC" w:rsidRPr="00EB4815" w:rsidRDefault="003944FC" w:rsidP="007A50EF">
            <w:pPr>
              <w:rPr>
                <w:rFonts w:ascii="Arial" w:hAnsi="Arial" w:cs="Arial"/>
                <w:sz w:val="18"/>
                <w:szCs w:val="18"/>
              </w:rPr>
            </w:pPr>
            <w:r w:rsidRPr="00EB4815">
              <w:rPr>
                <w:rFonts w:ascii="Arial" w:hAnsi="Arial" w:cs="Arial"/>
                <w:sz w:val="18"/>
                <w:szCs w:val="18"/>
              </w:rPr>
              <w:t>Chew</w:t>
            </w:r>
          </w:p>
        </w:tc>
        <w:tc>
          <w:tcPr>
            <w:tcW w:w="1800" w:type="dxa"/>
          </w:tcPr>
          <w:p w14:paraId="201B907E" w14:textId="77777777" w:rsidR="003944FC" w:rsidRPr="00EB4815" w:rsidRDefault="003944FC" w:rsidP="007A50EF">
            <w:pPr>
              <w:rPr>
                <w:rFonts w:ascii="Arial" w:hAnsi="Arial" w:cs="Arial"/>
                <w:sz w:val="18"/>
                <w:szCs w:val="18"/>
              </w:rPr>
            </w:pPr>
            <w:r w:rsidRPr="00EB4815">
              <w:rPr>
                <w:rFonts w:ascii="Arial" w:hAnsi="Arial" w:cs="Arial"/>
                <w:sz w:val="18"/>
                <w:szCs w:val="18"/>
              </w:rPr>
              <w:t>Fee</w:t>
            </w:r>
          </w:p>
        </w:tc>
        <w:tc>
          <w:tcPr>
            <w:tcW w:w="2160" w:type="dxa"/>
          </w:tcPr>
          <w:p w14:paraId="5C82FE6C" w14:textId="77777777" w:rsidR="003944FC" w:rsidRPr="00EB4815" w:rsidRDefault="003944FC" w:rsidP="007A50EF">
            <w:pPr>
              <w:rPr>
                <w:rFonts w:ascii="Arial" w:hAnsi="Arial" w:cs="Arial"/>
                <w:sz w:val="18"/>
                <w:szCs w:val="18"/>
              </w:rPr>
            </w:pPr>
            <w:r w:rsidRPr="00EB4815">
              <w:rPr>
                <w:rFonts w:ascii="Arial" w:hAnsi="Arial" w:cs="Arial"/>
                <w:sz w:val="18"/>
                <w:szCs w:val="18"/>
              </w:rPr>
              <w:t>Parks, Plazas</w:t>
            </w:r>
          </w:p>
        </w:tc>
        <w:tc>
          <w:tcPr>
            <w:tcW w:w="2700" w:type="dxa"/>
          </w:tcPr>
          <w:p w14:paraId="28676E78" w14:textId="77777777" w:rsidR="003944FC" w:rsidRPr="00EB4815" w:rsidRDefault="003944FC" w:rsidP="007A50EF">
            <w:pPr>
              <w:rPr>
                <w:rFonts w:ascii="Arial" w:hAnsi="Arial" w:cs="Arial"/>
                <w:sz w:val="18"/>
                <w:szCs w:val="18"/>
              </w:rPr>
            </w:pPr>
            <w:r w:rsidRPr="00EB4815">
              <w:rPr>
                <w:rFonts w:ascii="Arial" w:hAnsi="Arial" w:cs="Arial"/>
                <w:sz w:val="18"/>
                <w:szCs w:val="18"/>
              </w:rPr>
              <w:t>Golf Courses</w:t>
            </w:r>
          </w:p>
        </w:tc>
      </w:tr>
      <w:tr w:rsidR="003944FC" w:rsidRPr="00EB4815" w14:paraId="7AF88DBE" w14:textId="77777777" w:rsidTr="007A50EF">
        <w:tc>
          <w:tcPr>
            <w:tcW w:w="2088" w:type="dxa"/>
          </w:tcPr>
          <w:p w14:paraId="2FBEF9FB" w14:textId="77777777" w:rsidR="003944FC" w:rsidRPr="00EB4815" w:rsidRDefault="003944FC" w:rsidP="007A50EF">
            <w:pPr>
              <w:rPr>
                <w:rFonts w:ascii="Arial" w:hAnsi="Arial" w:cs="Arial"/>
                <w:sz w:val="18"/>
                <w:szCs w:val="18"/>
              </w:rPr>
            </w:pPr>
            <w:r w:rsidRPr="00EB4815">
              <w:rPr>
                <w:rFonts w:ascii="Arial" w:hAnsi="Arial" w:cs="Arial"/>
                <w:sz w:val="18"/>
                <w:szCs w:val="18"/>
              </w:rPr>
              <w:t>Smoking</w:t>
            </w:r>
          </w:p>
        </w:tc>
        <w:tc>
          <w:tcPr>
            <w:tcW w:w="1980" w:type="dxa"/>
          </w:tcPr>
          <w:p w14:paraId="4C88E3EE" w14:textId="77777777" w:rsidR="003944FC" w:rsidRPr="00EB4815" w:rsidRDefault="003944FC" w:rsidP="007A50EF">
            <w:pPr>
              <w:rPr>
                <w:rFonts w:ascii="Arial" w:hAnsi="Arial" w:cs="Arial"/>
                <w:sz w:val="18"/>
                <w:szCs w:val="18"/>
              </w:rPr>
            </w:pPr>
            <w:r w:rsidRPr="00EB4815">
              <w:rPr>
                <w:rFonts w:ascii="Arial" w:hAnsi="Arial" w:cs="Arial"/>
                <w:sz w:val="18"/>
                <w:szCs w:val="18"/>
              </w:rPr>
              <w:t>Spit</w:t>
            </w:r>
          </w:p>
        </w:tc>
        <w:tc>
          <w:tcPr>
            <w:tcW w:w="1800" w:type="dxa"/>
          </w:tcPr>
          <w:p w14:paraId="3A9D01D2" w14:textId="77777777" w:rsidR="003944FC" w:rsidRPr="00EB4815" w:rsidRDefault="003944FC" w:rsidP="007A50EF">
            <w:pPr>
              <w:rPr>
                <w:rFonts w:ascii="Arial" w:hAnsi="Arial" w:cs="Arial"/>
                <w:sz w:val="18"/>
                <w:szCs w:val="18"/>
              </w:rPr>
            </w:pPr>
            <w:r w:rsidRPr="00EB4815">
              <w:rPr>
                <w:rFonts w:ascii="Arial" w:hAnsi="Arial" w:cs="Arial"/>
                <w:sz w:val="18"/>
                <w:szCs w:val="18"/>
              </w:rPr>
              <w:t>Landlords</w:t>
            </w:r>
          </w:p>
        </w:tc>
        <w:tc>
          <w:tcPr>
            <w:tcW w:w="2160" w:type="dxa"/>
          </w:tcPr>
          <w:p w14:paraId="345B9F65" w14:textId="77777777" w:rsidR="003944FC" w:rsidRPr="00EB4815" w:rsidRDefault="003944FC" w:rsidP="007A50EF">
            <w:pPr>
              <w:rPr>
                <w:rFonts w:ascii="Arial" w:hAnsi="Arial" w:cs="Arial"/>
                <w:sz w:val="18"/>
                <w:szCs w:val="18"/>
              </w:rPr>
            </w:pPr>
            <w:r w:rsidRPr="00EB4815">
              <w:rPr>
                <w:rFonts w:ascii="Arial" w:hAnsi="Arial" w:cs="Arial"/>
                <w:sz w:val="18"/>
                <w:szCs w:val="18"/>
              </w:rPr>
              <w:t>Playgrounds</w:t>
            </w:r>
          </w:p>
        </w:tc>
        <w:tc>
          <w:tcPr>
            <w:tcW w:w="2700" w:type="dxa"/>
          </w:tcPr>
          <w:p w14:paraId="39FEB1D2" w14:textId="77777777" w:rsidR="003944FC" w:rsidRPr="00EB4815" w:rsidRDefault="003944FC" w:rsidP="007A50EF">
            <w:pPr>
              <w:rPr>
                <w:rFonts w:ascii="Arial" w:hAnsi="Arial" w:cs="Arial"/>
                <w:sz w:val="18"/>
                <w:szCs w:val="18"/>
              </w:rPr>
            </w:pPr>
            <w:r w:rsidRPr="00EB4815">
              <w:rPr>
                <w:rFonts w:ascii="Arial" w:hAnsi="Arial" w:cs="Arial"/>
                <w:sz w:val="18"/>
                <w:szCs w:val="18"/>
              </w:rPr>
              <w:t>Zoning</w:t>
            </w:r>
          </w:p>
        </w:tc>
      </w:tr>
      <w:tr w:rsidR="003944FC" w:rsidRPr="00EB4815" w14:paraId="29FDED60" w14:textId="77777777" w:rsidTr="007A50EF">
        <w:tc>
          <w:tcPr>
            <w:tcW w:w="2088" w:type="dxa"/>
          </w:tcPr>
          <w:p w14:paraId="2C62A4AA" w14:textId="77777777" w:rsidR="003944FC" w:rsidRPr="00EB4815" w:rsidRDefault="003944FC" w:rsidP="007A50EF">
            <w:pPr>
              <w:rPr>
                <w:rFonts w:ascii="Arial" w:hAnsi="Arial" w:cs="Arial"/>
                <w:sz w:val="18"/>
                <w:szCs w:val="18"/>
              </w:rPr>
            </w:pPr>
            <w:r w:rsidRPr="00EB4815">
              <w:rPr>
                <w:rFonts w:ascii="Arial" w:hAnsi="Arial" w:cs="Arial"/>
                <w:sz w:val="18"/>
                <w:szCs w:val="18"/>
              </w:rPr>
              <w:t>Smoke (free)</w:t>
            </w:r>
          </w:p>
        </w:tc>
        <w:tc>
          <w:tcPr>
            <w:tcW w:w="1980" w:type="dxa"/>
          </w:tcPr>
          <w:p w14:paraId="5F53E44C" w14:textId="77777777" w:rsidR="003944FC" w:rsidRPr="00EB4815" w:rsidRDefault="003944FC" w:rsidP="007A50EF">
            <w:pPr>
              <w:rPr>
                <w:rFonts w:ascii="Arial" w:hAnsi="Arial" w:cs="Arial"/>
                <w:sz w:val="18"/>
                <w:szCs w:val="18"/>
              </w:rPr>
            </w:pPr>
            <w:r w:rsidRPr="00EB4815">
              <w:rPr>
                <w:rFonts w:ascii="Arial" w:hAnsi="Arial" w:cs="Arial"/>
                <w:sz w:val="18"/>
                <w:szCs w:val="18"/>
              </w:rPr>
              <w:t>Second-hand</w:t>
            </w:r>
          </w:p>
        </w:tc>
        <w:tc>
          <w:tcPr>
            <w:tcW w:w="1800" w:type="dxa"/>
          </w:tcPr>
          <w:p w14:paraId="306A2FF2" w14:textId="77777777" w:rsidR="003944FC" w:rsidRPr="00EB4815" w:rsidRDefault="003944FC" w:rsidP="007A50EF">
            <w:pPr>
              <w:rPr>
                <w:rFonts w:ascii="Arial" w:hAnsi="Arial" w:cs="Arial"/>
                <w:sz w:val="18"/>
                <w:szCs w:val="18"/>
              </w:rPr>
            </w:pPr>
            <w:r w:rsidRPr="00EB4815">
              <w:rPr>
                <w:rFonts w:ascii="Arial" w:hAnsi="Arial" w:cs="Arial"/>
                <w:sz w:val="18"/>
                <w:szCs w:val="18"/>
              </w:rPr>
              <w:t>Tenants</w:t>
            </w:r>
          </w:p>
        </w:tc>
        <w:tc>
          <w:tcPr>
            <w:tcW w:w="2160" w:type="dxa"/>
          </w:tcPr>
          <w:p w14:paraId="74BE25D0" w14:textId="77777777" w:rsidR="003944FC" w:rsidRPr="00EB4815" w:rsidRDefault="003944FC" w:rsidP="007A50EF">
            <w:pPr>
              <w:rPr>
                <w:rFonts w:ascii="Arial" w:hAnsi="Arial" w:cs="Arial"/>
                <w:sz w:val="18"/>
                <w:szCs w:val="18"/>
              </w:rPr>
            </w:pPr>
            <w:r w:rsidRPr="00EB4815">
              <w:rPr>
                <w:rFonts w:ascii="Arial" w:hAnsi="Arial" w:cs="Arial"/>
                <w:sz w:val="18"/>
                <w:szCs w:val="18"/>
              </w:rPr>
              <w:t>Bus Stops</w:t>
            </w:r>
          </w:p>
        </w:tc>
        <w:tc>
          <w:tcPr>
            <w:tcW w:w="2700" w:type="dxa"/>
          </w:tcPr>
          <w:p w14:paraId="3DBD80AB" w14:textId="77777777" w:rsidR="003944FC" w:rsidRPr="00EB4815" w:rsidRDefault="003944FC" w:rsidP="007A50EF">
            <w:pPr>
              <w:rPr>
                <w:rFonts w:ascii="Arial" w:hAnsi="Arial" w:cs="Arial"/>
                <w:sz w:val="18"/>
                <w:szCs w:val="18"/>
              </w:rPr>
            </w:pPr>
            <w:r w:rsidRPr="00EB4815">
              <w:rPr>
                <w:rFonts w:ascii="Arial" w:hAnsi="Arial" w:cs="Arial"/>
                <w:sz w:val="18"/>
                <w:szCs w:val="18"/>
              </w:rPr>
              <w:t>Conditional Use Permit</w:t>
            </w:r>
          </w:p>
        </w:tc>
      </w:tr>
      <w:tr w:rsidR="003944FC" w:rsidRPr="00EB4815" w14:paraId="3FEB1731" w14:textId="77777777" w:rsidTr="007A50EF">
        <w:tc>
          <w:tcPr>
            <w:tcW w:w="2088" w:type="dxa"/>
          </w:tcPr>
          <w:p w14:paraId="0D8839C5" w14:textId="77777777" w:rsidR="003944FC" w:rsidRPr="00EB4815" w:rsidRDefault="003944FC" w:rsidP="007A50EF">
            <w:pPr>
              <w:rPr>
                <w:rFonts w:ascii="Arial" w:hAnsi="Arial" w:cs="Arial"/>
                <w:sz w:val="18"/>
                <w:szCs w:val="18"/>
              </w:rPr>
            </w:pPr>
            <w:r w:rsidRPr="00EB4815">
              <w:rPr>
                <w:rFonts w:ascii="Arial" w:hAnsi="Arial" w:cs="Arial"/>
                <w:sz w:val="18"/>
                <w:szCs w:val="18"/>
              </w:rPr>
              <w:t>Cigarettes</w:t>
            </w:r>
          </w:p>
        </w:tc>
        <w:tc>
          <w:tcPr>
            <w:tcW w:w="1980" w:type="dxa"/>
          </w:tcPr>
          <w:p w14:paraId="3E1CEF64" w14:textId="77777777" w:rsidR="003944FC" w:rsidRPr="00EB4815" w:rsidRDefault="003944FC" w:rsidP="007A50EF">
            <w:pPr>
              <w:rPr>
                <w:rFonts w:ascii="Arial" w:hAnsi="Arial" w:cs="Arial"/>
                <w:sz w:val="18"/>
                <w:szCs w:val="18"/>
              </w:rPr>
            </w:pPr>
            <w:r w:rsidRPr="00EB4815">
              <w:rPr>
                <w:rFonts w:ascii="Arial" w:hAnsi="Arial" w:cs="Arial"/>
                <w:sz w:val="18"/>
                <w:szCs w:val="18"/>
              </w:rPr>
              <w:t>Merchants</w:t>
            </w:r>
          </w:p>
        </w:tc>
        <w:tc>
          <w:tcPr>
            <w:tcW w:w="1800" w:type="dxa"/>
          </w:tcPr>
          <w:p w14:paraId="7718AB56" w14:textId="77777777" w:rsidR="003944FC" w:rsidRPr="00EB4815" w:rsidRDefault="003944FC" w:rsidP="007A50EF">
            <w:pPr>
              <w:rPr>
                <w:rFonts w:ascii="Arial" w:hAnsi="Arial" w:cs="Arial"/>
                <w:sz w:val="18"/>
                <w:szCs w:val="18"/>
              </w:rPr>
            </w:pPr>
            <w:r w:rsidRPr="00EB4815">
              <w:rPr>
                <w:rFonts w:ascii="Arial" w:hAnsi="Arial" w:cs="Arial"/>
                <w:sz w:val="18"/>
                <w:szCs w:val="18"/>
              </w:rPr>
              <w:t>Rent Control</w:t>
            </w:r>
          </w:p>
        </w:tc>
        <w:tc>
          <w:tcPr>
            <w:tcW w:w="2160" w:type="dxa"/>
          </w:tcPr>
          <w:p w14:paraId="0872048C" w14:textId="77777777" w:rsidR="003944FC" w:rsidRPr="00EB4815" w:rsidRDefault="003944FC" w:rsidP="007A50EF">
            <w:pPr>
              <w:rPr>
                <w:rFonts w:ascii="Arial" w:hAnsi="Arial" w:cs="Arial"/>
                <w:sz w:val="18"/>
                <w:szCs w:val="18"/>
              </w:rPr>
            </w:pPr>
            <w:r w:rsidRPr="00EB4815">
              <w:rPr>
                <w:rFonts w:ascii="Arial" w:hAnsi="Arial" w:cs="Arial"/>
                <w:sz w:val="18"/>
                <w:szCs w:val="18"/>
              </w:rPr>
              <w:t>Litter</w:t>
            </w:r>
          </w:p>
        </w:tc>
        <w:tc>
          <w:tcPr>
            <w:tcW w:w="2700" w:type="dxa"/>
          </w:tcPr>
          <w:p w14:paraId="19251D8B" w14:textId="77777777" w:rsidR="003944FC" w:rsidRPr="00EB4815" w:rsidRDefault="003944FC" w:rsidP="007A50EF">
            <w:pPr>
              <w:rPr>
                <w:rFonts w:ascii="Arial" w:hAnsi="Arial" w:cs="Arial"/>
                <w:sz w:val="18"/>
                <w:szCs w:val="18"/>
              </w:rPr>
            </w:pPr>
            <w:r w:rsidRPr="00EB4815">
              <w:rPr>
                <w:rFonts w:ascii="Arial" w:hAnsi="Arial" w:cs="Arial"/>
                <w:sz w:val="18"/>
                <w:szCs w:val="18"/>
              </w:rPr>
              <w:t>Alcohol</w:t>
            </w:r>
          </w:p>
        </w:tc>
      </w:tr>
      <w:tr w:rsidR="003944FC" w:rsidRPr="00EB4815" w14:paraId="0CAF0D34" w14:textId="77777777" w:rsidTr="007A50EF">
        <w:tc>
          <w:tcPr>
            <w:tcW w:w="2088" w:type="dxa"/>
          </w:tcPr>
          <w:p w14:paraId="38E58765" w14:textId="77777777" w:rsidR="003944FC" w:rsidRPr="00EB4815" w:rsidRDefault="003944FC" w:rsidP="007A50EF">
            <w:pPr>
              <w:rPr>
                <w:rFonts w:ascii="Arial" w:hAnsi="Arial" w:cs="Arial"/>
                <w:sz w:val="18"/>
                <w:szCs w:val="18"/>
              </w:rPr>
            </w:pPr>
            <w:r w:rsidRPr="00EB4815">
              <w:rPr>
                <w:rFonts w:ascii="Arial" w:hAnsi="Arial" w:cs="Arial"/>
                <w:sz w:val="18"/>
                <w:szCs w:val="18"/>
              </w:rPr>
              <w:t>Cigars</w:t>
            </w:r>
          </w:p>
        </w:tc>
        <w:tc>
          <w:tcPr>
            <w:tcW w:w="1980" w:type="dxa"/>
          </w:tcPr>
          <w:p w14:paraId="58880A4D" w14:textId="77777777" w:rsidR="003944FC" w:rsidRPr="00EB4815" w:rsidRDefault="003944FC" w:rsidP="007A50EF">
            <w:pPr>
              <w:rPr>
                <w:rFonts w:ascii="Arial" w:hAnsi="Arial" w:cs="Arial"/>
                <w:sz w:val="18"/>
                <w:szCs w:val="18"/>
              </w:rPr>
            </w:pPr>
            <w:r w:rsidRPr="00EB4815">
              <w:rPr>
                <w:rFonts w:ascii="Arial" w:hAnsi="Arial" w:cs="Arial"/>
                <w:sz w:val="18"/>
                <w:szCs w:val="18"/>
              </w:rPr>
              <w:t>Retailers</w:t>
            </w:r>
          </w:p>
        </w:tc>
        <w:tc>
          <w:tcPr>
            <w:tcW w:w="1800" w:type="dxa"/>
          </w:tcPr>
          <w:p w14:paraId="7600194A" w14:textId="77777777" w:rsidR="003944FC" w:rsidRPr="00EB4815" w:rsidRDefault="003944FC" w:rsidP="007A50EF">
            <w:pPr>
              <w:rPr>
                <w:rFonts w:ascii="Arial" w:hAnsi="Arial" w:cs="Arial"/>
                <w:sz w:val="18"/>
                <w:szCs w:val="18"/>
              </w:rPr>
            </w:pPr>
            <w:r w:rsidRPr="00EB4815">
              <w:rPr>
                <w:rFonts w:ascii="Arial" w:hAnsi="Arial" w:cs="Arial"/>
                <w:sz w:val="18"/>
                <w:szCs w:val="18"/>
              </w:rPr>
              <w:t>Apartments</w:t>
            </w:r>
          </w:p>
        </w:tc>
        <w:tc>
          <w:tcPr>
            <w:tcW w:w="2160" w:type="dxa"/>
          </w:tcPr>
          <w:p w14:paraId="7CD72C9B" w14:textId="77777777" w:rsidR="003944FC" w:rsidRPr="00EB4815" w:rsidRDefault="003944FC" w:rsidP="007A50EF">
            <w:pPr>
              <w:rPr>
                <w:rFonts w:ascii="Arial" w:hAnsi="Arial" w:cs="Arial"/>
                <w:sz w:val="18"/>
                <w:szCs w:val="18"/>
              </w:rPr>
            </w:pPr>
            <w:r w:rsidRPr="00EB4815">
              <w:rPr>
                <w:rFonts w:ascii="Arial" w:hAnsi="Arial" w:cs="Arial"/>
                <w:sz w:val="18"/>
                <w:szCs w:val="18"/>
              </w:rPr>
              <w:t>Recreational Area</w:t>
            </w:r>
          </w:p>
        </w:tc>
        <w:tc>
          <w:tcPr>
            <w:tcW w:w="2700" w:type="dxa"/>
          </w:tcPr>
          <w:p w14:paraId="65D738E8" w14:textId="77777777" w:rsidR="003944FC" w:rsidRPr="00EB4815" w:rsidRDefault="003944FC" w:rsidP="007A50EF">
            <w:pPr>
              <w:rPr>
                <w:rFonts w:ascii="Arial" w:hAnsi="Arial" w:cs="Arial"/>
                <w:sz w:val="18"/>
                <w:szCs w:val="18"/>
              </w:rPr>
            </w:pPr>
            <w:r w:rsidRPr="00EB4815">
              <w:rPr>
                <w:rFonts w:ascii="Arial" w:hAnsi="Arial" w:cs="Arial"/>
                <w:sz w:val="18"/>
                <w:szCs w:val="18"/>
              </w:rPr>
              <w:t>Schools</w:t>
            </w:r>
          </w:p>
        </w:tc>
      </w:tr>
      <w:tr w:rsidR="003944FC" w:rsidRPr="00EB4815" w14:paraId="37F470D9" w14:textId="77777777" w:rsidTr="007A50EF">
        <w:tc>
          <w:tcPr>
            <w:tcW w:w="2088" w:type="dxa"/>
          </w:tcPr>
          <w:p w14:paraId="329A2D1A" w14:textId="77777777" w:rsidR="003944FC" w:rsidRPr="00EB4815" w:rsidRDefault="003944FC" w:rsidP="007A50EF">
            <w:pPr>
              <w:rPr>
                <w:rFonts w:ascii="Arial" w:hAnsi="Arial" w:cs="Arial"/>
                <w:sz w:val="18"/>
                <w:szCs w:val="18"/>
              </w:rPr>
            </w:pPr>
            <w:r w:rsidRPr="00EB4815">
              <w:rPr>
                <w:rFonts w:ascii="Arial" w:hAnsi="Arial" w:cs="Arial"/>
                <w:sz w:val="18"/>
                <w:szCs w:val="18"/>
              </w:rPr>
              <w:t>Legislator Names</w:t>
            </w:r>
          </w:p>
        </w:tc>
        <w:tc>
          <w:tcPr>
            <w:tcW w:w="1980" w:type="dxa"/>
          </w:tcPr>
          <w:p w14:paraId="5FC11489" w14:textId="77777777" w:rsidR="003944FC" w:rsidRPr="00EB4815" w:rsidRDefault="003944FC" w:rsidP="007A50EF">
            <w:pPr>
              <w:rPr>
                <w:rFonts w:ascii="Arial" w:hAnsi="Arial" w:cs="Arial"/>
                <w:sz w:val="18"/>
                <w:szCs w:val="18"/>
              </w:rPr>
            </w:pPr>
            <w:r w:rsidRPr="00EB4815">
              <w:rPr>
                <w:rFonts w:ascii="Arial" w:hAnsi="Arial" w:cs="Arial"/>
                <w:sz w:val="18"/>
                <w:szCs w:val="18"/>
              </w:rPr>
              <w:t>(Public) Health</w:t>
            </w:r>
          </w:p>
        </w:tc>
        <w:tc>
          <w:tcPr>
            <w:tcW w:w="1800" w:type="dxa"/>
          </w:tcPr>
          <w:p w14:paraId="0D3DC0A9" w14:textId="77777777" w:rsidR="003944FC" w:rsidRPr="00EB4815" w:rsidRDefault="003944FC" w:rsidP="007A50EF">
            <w:pPr>
              <w:rPr>
                <w:rFonts w:ascii="Arial" w:hAnsi="Arial" w:cs="Arial"/>
                <w:sz w:val="18"/>
                <w:szCs w:val="18"/>
              </w:rPr>
            </w:pPr>
            <w:r w:rsidRPr="00EB4815">
              <w:rPr>
                <w:rFonts w:ascii="Arial" w:hAnsi="Arial" w:cs="Arial"/>
                <w:sz w:val="18"/>
                <w:szCs w:val="18"/>
              </w:rPr>
              <w:t>Children</w:t>
            </w:r>
          </w:p>
        </w:tc>
        <w:tc>
          <w:tcPr>
            <w:tcW w:w="2160" w:type="dxa"/>
          </w:tcPr>
          <w:p w14:paraId="1514D4A9" w14:textId="77777777" w:rsidR="003944FC" w:rsidRPr="00EB4815" w:rsidRDefault="003944FC" w:rsidP="007A50EF">
            <w:pPr>
              <w:rPr>
                <w:rFonts w:ascii="Arial" w:hAnsi="Arial" w:cs="Arial"/>
                <w:sz w:val="18"/>
                <w:szCs w:val="18"/>
              </w:rPr>
            </w:pPr>
            <w:r w:rsidRPr="00EB4815">
              <w:rPr>
                <w:rFonts w:ascii="Arial" w:hAnsi="Arial" w:cs="Arial"/>
                <w:sz w:val="18"/>
                <w:szCs w:val="18"/>
              </w:rPr>
              <w:t>Youth</w:t>
            </w:r>
          </w:p>
        </w:tc>
        <w:tc>
          <w:tcPr>
            <w:tcW w:w="2700" w:type="dxa"/>
          </w:tcPr>
          <w:p w14:paraId="5B2F12E3" w14:textId="77777777" w:rsidR="003944FC" w:rsidRPr="00EB4815" w:rsidRDefault="003944FC" w:rsidP="007A50EF">
            <w:pPr>
              <w:rPr>
                <w:rFonts w:ascii="Arial" w:hAnsi="Arial" w:cs="Arial"/>
                <w:sz w:val="18"/>
                <w:szCs w:val="18"/>
              </w:rPr>
            </w:pPr>
            <w:r w:rsidRPr="00EB4815">
              <w:rPr>
                <w:rFonts w:ascii="Arial" w:hAnsi="Arial" w:cs="Arial"/>
                <w:sz w:val="18"/>
                <w:szCs w:val="18"/>
              </w:rPr>
              <w:t>Environment</w:t>
            </w:r>
          </w:p>
        </w:tc>
      </w:tr>
      <w:tr w:rsidR="003944FC" w:rsidRPr="00EB4815" w14:paraId="5F370957" w14:textId="77777777" w:rsidTr="007A50EF">
        <w:tc>
          <w:tcPr>
            <w:tcW w:w="2088" w:type="dxa"/>
          </w:tcPr>
          <w:p w14:paraId="3799FB44" w14:textId="77777777" w:rsidR="003944FC" w:rsidRPr="00EB4815" w:rsidRDefault="003944FC" w:rsidP="007A50EF">
            <w:pPr>
              <w:rPr>
                <w:rFonts w:ascii="Arial" w:hAnsi="Arial" w:cs="Arial"/>
                <w:sz w:val="18"/>
                <w:szCs w:val="18"/>
              </w:rPr>
            </w:pPr>
            <w:r w:rsidRPr="00EB4815">
              <w:rPr>
                <w:rFonts w:ascii="Arial" w:hAnsi="Arial" w:cs="Arial"/>
                <w:sz w:val="18"/>
                <w:szCs w:val="18"/>
              </w:rPr>
              <w:t>Council Names</w:t>
            </w:r>
          </w:p>
        </w:tc>
        <w:tc>
          <w:tcPr>
            <w:tcW w:w="1980" w:type="dxa"/>
          </w:tcPr>
          <w:p w14:paraId="29492FA7" w14:textId="77777777" w:rsidR="003944FC" w:rsidRPr="00EB4815" w:rsidRDefault="003944FC" w:rsidP="007A50EF">
            <w:pPr>
              <w:rPr>
                <w:rFonts w:ascii="Arial" w:hAnsi="Arial" w:cs="Arial"/>
                <w:sz w:val="18"/>
                <w:szCs w:val="18"/>
              </w:rPr>
            </w:pPr>
            <w:r w:rsidRPr="00EB4815">
              <w:rPr>
                <w:rFonts w:ascii="Arial" w:hAnsi="Arial" w:cs="Arial"/>
                <w:sz w:val="18"/>
                <w:szCs w:val="18"/>
              </w:rPr>
              <w:t>Nutrition</w:t>
            </w:r>
          </w:p>
        </w:tc>
        <w:tc>
          <w:tcPr>
            <w:tcW w:w="1800" w:type="dxa"/>
          </w:tcPr>
          <w:p w14:paraId="77B5EC3C" w14:textId="77777777" w:rsidR="003944FC" w:rsidRPr="00EB4815" w:rsidRDefault="003944FC" w:rsidP="007A50EF">
            <w:pPr>
              <w:rPr>
                <w:rFonts w:ascii="Arial" w:hAnsi="Arial" w:cs="Arial"/>
                <w:sz w:val="18"/>
                <w:szCs w:val="18"/>
              </w:rPr>
            </w:pPr>
            <w:r w:rsidRPr="00EB4815">
              <w:rPr>
                <w:rFonts w:ascii="Arial" w:hAnsi="Arial" w:cs="Arial"/>
                <w:sz w:val="18"/>
                <w:szCs w:val="18"/>
              </w:rPr>
              <w:t>Obesity</w:t>
            </w:r>
          </w:p>
        </w:tc>
        <w:tc>
          <w:tcPr>
            <w:tcW w:w="2160" w:type="dxa"/>
          </w:tcPr>
          <w:p w14:paraId="1934C072" w14:textId="77777777" w:rsidR="003944FC" w:rsidRPr="00EB4815" w:rsidRDefault="003944FC" w:rsidP="007A50EF">
            <w:pPr>
              <w:rPr>
                <w:rFonts w:ascii="Arial" w:hAnsi="Arial" w:cs="Arial"/>
                <w:sz w:val="18"/>
                <w:szCs w:val="18"/>
              </w:rPr>
            </w:pPr>
            <w:r w:rsidRPr="00EB4815">
              <w:rPr>
                <w:rFonts w:ascii="Arial" w:hAnsi="Arial" w:cs="Arial"/>
                <w:sz w:val="18"/>
                <w:szCs w:val="18"/>
              </w:rPr>
              <w:t>Physical Activity</w:t>
            </w:r>
          </w:p>
        </w:tc>
        <w:tc>
          <w:tcPr>
            <w:tcW w:w="2700" w:type="dxa"/>
          </w:tcPr>
          <w:p w14:paraId="17C798A1" w14:textId="77777777" w:rsidR="003944FC" w:rsidRPr="00EB4815" w:rsidRDefault="003944FC" w:rsidP="007A50EF">
            <w:pPr>
              <w:rPr>
                <w:rFonts w:ascii="Arial" w:hAnsi="Arial" w:cs="Arial"/>
                <w:sz w:val="18"/>
                <w:szCs w:val="18"/>
              </w:rPr>
            </w:pPr>
            <w:r w:rsidRPr="00EB4815">
              <w:rPr>
                <w:rFonts w:ascii="Arial" w:hAnsi="Arial" w:cs="Arial"/>
                <w:sz w:val="18"/>
                <w:szCs w:val="18"/>
              </w:rPr>
              <w:t xml:space="preserve">Bike Paths </w:t>
            </w:r>
          </w:p>
        </w:tc>
      </w:tr>
      <w:tr w:rsidR="003944FC" w:rsidRPr="00EB4815" w14:paraId="69689DF5" w14:textId="77777777" w:rsidTr="007A50EF">
        <w:tc>
          <w:tcPr>
            <w:tcW w:w="2088" w:type="dxa"/>
          </w:tcPr>
          <w:p w14:paraId="5D6E38ED" w14:textId="77777777" w:rsidR="003944FC" w:rsidRPr="00EB4815" w:rsidRDefault="003944FC" w:rsidP="007A50EF">
            <w:pPr>
              <w:rPr>
                <w:rFonts w:ascii="Arial" w:hAnsi="Arial" w:cs="Arial"/>
                <w:sz w:val="18"/>
                <w:szCs w:val="18"/>
              </w:rPr>
            </w:pPr>
            <w:r w:rsidRPr="00EB4815">
              <w:rPr>
                <w:rFonts w:ascii="Arial" w:hAnsi="Arial" w:cs="Arial"/>
                <w:sz w:val="18"/>
                <w:szCs w:val="18"/>
              </w:rPr>
              <w:t>Soda</w:t>
            </w:r>
          </w:p>
        </w:tc>
        <w:tc>
          <w:tcPr>
            <w:tcW w:w="1980" w:type="dxa"/>
          </w:tcPr>
          <w:p w14:paraId="688AD2A2" w14:textId="77777777" w:rsidR="003944FC" w:rsidRPr="00EB4815" w:rsidRDefault="003944FC" w:rsidP="007A50EF">
            <w:pPr>
              <w:rPr>
                <w:rFonts w:ascii="Arial" w:hAnsi="Arial" w:cs="Arial"/>
                <w:sz w:val="18"/>
                <w:szCs w:val="18"/>
              </w:rPr>
            </w:pPr>
            <w:r w:rsidRPr="00EB4815">
              <w:rPr>
                <w:rFonts w:ascii="Arial" w:hAnsi="Arial" w:cs="Arial"/>
                <w:sz w:val="18"/>
                <w:szCs w:val="18"/>
              </w:rPr>
              <w:t>Menu labeling</w:t>
            </w:r>
          </w:p>
        </w:tc>
        <w:tc>
          <w:tcPr>
            <w:tcW w:w="1800" w:type="dxa"/>
          </w:tcPr>
          <w:p w14:paraId="30BF7854" w14:textId="77777777" w:rsidR="003944FC" w:rsidRPr="00EB4815" w:rsidRDefault="003944FC" w:rsidP="007A50EF">
            <w:pPr>
              <w:rPr>
                <w:rFonts w:ascii="Arial" w:hAnsi="Arial" w:cs="Arial"/>
                <w:sz w:val="18"/>
                <w:szCs w:val="18"/>
              </w:rPr>
            </w:pPr>
            <w:r w:rsidRPr="00EB4815">
              <w:rPr>
                <w:rFonts w:ascii="Arial" w:hAnsi="Arial" w:cs="Arial"/>
                <w:sz w:val="18"/>
                <w:szCs w:val="18"/>
              </w:rPr>
              <w:t>Tax</w:t>
            </w:r>
          </w:p>
        </w:tc>
        <w:tc>
          <w:tcPr>
            <w:tcW w:w="2160" w:type="dxa"/>
          </w:tcPr>
          <w:p w14:paraId="3C780270" w14:textId="77777777" w:rsidR="003944FC" w:rsidRPr="00EB4815" w:rsidRDefault="003944FC" w:rsidP="007A50EF">
            <w:pPr>
              <w:rPr>
                <w:rFonts w:ascii="Arial" w:hAnsi="Arial" w:cs="Arial"/>
                <w:sz w:val="18"/>
                <w:szCs w:val="18"/>
              </w:rPr>
            </w:pPr>
            <w:r w:rsidRPr="00EB4815">
              <w:rPr>
                <w:rFonts w:ascii="Arial" w:hAnsi="Arial" w:cs="Arial"/>
                <w:sz w:val="18"/>
                <w:szCs w:val="18"/>
              </w:rPr>
              <w:t>Fast Food</w:t>
            </w:r>
          </w:p>
        </w:tc>
        <w:tc>
          <w:tcPr>
            <w:tcW w:w="2700" w:type="dxa"/>
          </w:tcPr>
          <w:p w14:paraId="630246F2" w14:textId="77777777" w:rsidR="003944FC" w:rsidRPr="00EB4815" w:rsidRDefault="003944FC" w:rsidP="007A50EF">
            <w:pPr>
              <w:rPr>
                <w:rFonts w:ascii="Arial" w:hAnsi="Arial" w:cs="Arial"/>
                <w:sz w:val="18"/>
                <w:szCs w:val="18"/>
              </w:rPr>
            </w:pPr>
            <w:r w:rsidRPr="00EB4815">
              <w:rPr>
                <w:rFonts w:ascii="Arial" w:hAnsi="Arial" w:cs="Arial"/>
                <w:sz w:val="18"/>
                <w:szCs w:val="18"/>
              </w:rPr>
              <w:t>Restaurants</w:t>
            </w:r>
          </w:p>
        </w:tc>
      </w:tr>
    </w:tbl>
    <w:p w14:paraId="6D80BD5B" w14:textId="77777777" w:rsidR="003944FC" w:rsidRPr="00C7035A" w:rsidRDefault="003944FC" w:rsidP="003944FC">
      <w:pPr>
        <w:rPr>
          <w:rFonts w:ascii="Arial" w:hAnsi="Arial" w:cs="Arial"/>
          <w:sz w:val="20"/>
          <w:szCs w:val="20"/>
        </w:rPr>
      </w:pPr>
    </w:p>
    <w:p w14:paraId="7EED47D6" w14:textId="77777777" w:rsidR="003944FC" w:rsidRPr="00C7035A" w:rsidRDefault="003944FC" w:rsidP="003944FC">
      <w:pPr>
        <w:numPr>
          <w:ilvl w:val="0"/>
          <w:numId w:val="1"/>
        </w:numPr>
        <w:rPr>
          <w:rFonts w:ascii="Arial" w:hAnsi="Arial" w:cs="Arial"/>
          <w:sz w:val="20"/>
          <w:szCs w:val="20"/>
        </w:rPr>
      </w:pPr>
      <w:r w:rsidRPr="00C7035A">
        <w:rPr>
          <w:rFonts w:ascii="Arial" w:hAnsi="Arial" w:cs="Arial"/>
          <w:sz w:val="20"/>
          <w:szCs w:val="20"/>
          <w:u w:val="single"/>
        </w:rPr>
        <w:t>News websites</w:t>
      </w:r>
      <w:r w:rsidRPr="00C7035A">
        <w:rPr>
          <w:rFonts w:ascii="Arial" w:hAnsi="Arial" w:cs="Arial"/>
          <w:sz w:val="20"/>
          <w:szCs w:val="20"/>
        </w:rPr>
        <w:t>: Include</w:t>
      </w:r>
      <w:r>
        <w:rPr>
          <w:rFonts w:ascii="Arial" w:hAnsi="Arial" w:cs="Arial"/>
          <w:sz w:val="20"/>
          <w:szCs w:val="20"/>
        </w:rPr>
        <w:t xml:space="preserve"> articles in </w:t>
      </w:r>
      <w:r w:rsidRPr="00C7035A">
        <w:rPr>
          <w:rFonts w:ascii="Arial" w:hAnsi="Arial" w:cs="Arial"/>
          <w:sz w:val="20"/>
          <w:szCs w:val="20"/>
        </w:rPr>
        <w:t>local newspap</w:t>
      </w:r>
      <w:r>
        <w:rPr>
          <w:rFonts w:ascii="Arial" w:hAnsi="Arial" w:cs="Arial"/>
          <w:sz w:val="20"/>
          <w:szCs w:val="20"/>
        </w:rPr>
        <w:t>ers and larger area papers (</w:t>
      </w:r>
      <w:proofErr w:type="spellStart"/>
      <w:r>
        <w:rPr>
          <w:rFonts w:ascii="Arial" w:hAnsi="Arial" w:cs="Arial"/>
          <w:sz w:val="20"/>
          <w:szCs w:val="20"/>
        </w:rPr>
        <w:t>e.g</w:t>
      </w:r>
      <w:proofErr w:type="spellEnd"/>
      <w:r>
        <w:rPr>
          <w:rFonts w:ascii="Arial" w:hAnsi="Arial" w:cs="Arial"/>
          <w:sz w:val="20"/>
          <w:szCs w:val="20"/>
        </w:rPr>
        <w:t>,</w:t>
      </w:r>
      <w:r w:rsidRPr="00C7035A">
        <w:rPr>
          <w:rFonts w:ascii="Arial" w:hAnsi="Arial" w:cs="Arial"/>
          <w:sz w:val="20"/>
          <w:szCs w:val="20"/>
        </w:rPr>
        <w:t xml:space="preserve"> </w:t>
      </w:r>
      <w:r>
        <w:rPr>
          <w:rFonts w:ascii="Arial" w:hAnsi="Arial" w:cs="Arial"/>
          <w:sz w:val="20"/>
          <w:szCs w:val="20"/>
        </w:rPr>
        <w:t>The Madera Tribune, The Sierra Star</w:t>
      </w:r>
      <w:r w:rsidRPr="00C7035A">
        <w:rPr>
          <w:rFonts w:ascii="Arial" w:hAnsi="Arial" w:cs="Arial"/>
          <w:sz w:val="20"/>
          <w:szCs w:val="20"/>
        </w:rPr>
        <w:t>). Some local new websites</w:t>
      </w:r>
      <w:r>
        <w:rPr>
          <w:rFonts w:ascii="Arial" w:hAnsi="Arial" w:cs="Arial"/>
          <w:sz w:val="20"/>
          <w:szCs w:val="20"/>
        </w:rPr>
        <w:t xml:space="preserve"> </w:t>
      </w:r>
      <w:r w:rsidRPr="00C7035A">
        <w:rPr>
          <w:rFonts w:ascii="Arial" w:hAnsi="Arial" w:cs="Arial"/>
          <w:sz w:val="20"/>
          <w:szCs w:val="20"/>
        </w:rPr>
        <w:t xml:space="preserve">are on-line only and have no hard copy circulation. </w:t>
      </w:r>
    </w:p>
    <w:p w14:paraId="6FE9DFA4" w14:textId="77777777" w:rsidR="003944FC" w:rsidRPr="00C7035A" w:rsidRDefault="003944FC" w:rsidP="003944FC">
      <w:pPr>
        <w:numPr>
          <w:ilvl w:val="0"/>
          <w:numId w:val="1"/>
        </w:numPr>
        <w:rPr>
          <w:rFonts w:ascii="Arial" w:hAnsi="Arial" w:cs="Arial"/>
          <w:sz w:val="20"/>
          <w:szCs w:val="20"/>
        </w:rPr>
      </w:pPr>
      <w:r>
        <w:rPr>
          <w:rFonts w:ascii="Arial" w:hAnsi="Arial" w:cs="Arial"/>
          <w:sz w:val="20"/>
          <w:szCs w:val="20"/>
          <w:u w:val="single"/>
        </w:rPr>
        <w:t>Social m</w:t>
      </w:r>
      <w:r w:rsidRPr="00C7035A">
        <w:rPr>
          <w:rFonts w:ascii="Arial" w:hAnsi="Arial" w:cs="Arial"/>
          <w:sz w:val="20"/>
          <w:szCs w:val="20"/>
          <w:u w:val="single"/>
        </w:rPr>
        <w:t>edia websites and blogs</w:t>
      </w:r>
      <w:r w:rsidRPr="00C7035A">
        <w:rPr>
          <w:rFonts w:ascii="Arial" w:hAnsi="Arial" w:cs="Arial"/>
          <w:sz w:val="20"/>
          <w:szCs w:val="20"/>
        </w:rPr>
        <w:t xml:space="preserve">: Many cities have Facebook and Twitter accounts which allow them to post recent </w:t>
      </w:r>
      <w:r>
        <w:rPr>
          <w:rFonts w:ascii="Arial" w:hAnsi="Arial" w:cs="Arial"/>
          <w:sz w:val="20"/>
          <w:szCs w:val="20"/>
        </w:rPr>
        <w:t xml:space="preserve">and </w:t>
      </w:r>
      <w:r w:rsidRPr="00C7035A">
        <w:rPr>
          <w:rFonts w:ascii="Arial" w:hAnsi="Arial" w:cs="Arial"/>
          <w:sz w:val="20"/>
          <w:szCs w:val="20"/>
        </w:rPr>
        <w:t xml:space="preserve">upcoming news and events. </w:t>
      </w:r>
      <w:r>
        <w:rPr>
          <w:rFonts w:ascii="Arial" w:hAnsi="Arial" w:cs="Arial"/>
          <w:sz w:val="20"/>
          <w:szCs w:val="20"/>
        </w:rPr>
        <w:t>B</w:t>
      </w:r>
      <w:r w:rsidRPr="00C7035A">
        <w:rPr>
          <w:rFonts w:ascii="Arial" w:hAnsi="Arial" w:cs="Arial"/>
          <w:sz w:val="20"/>
          <w:szCs w:val="20"/>
        </w:rPr>
        <w:t>ecome a “fan” of your city’</w:t>
      </w:r>
      <w:r>
        <w:rPr>
          <w:rFonts w:ascii="Arial" w:hAnsi="Arial" w:cs="Arial"/>
          <w:sz w:val="20"/>
          <w:szCs w:val="20"/>
        </w:rPr>
        <w:t xml:space="preserve">s Facebook page. </w:t>
      </w:r>
      <w:r w:rsidRPr="00C7035A">
        <w:rPr>
          <w:rFonts w:ascii="Arial" w:hAnsi="Arial" w:cs="Arial"/>
          <w:sz w:val="20"/>
          <w:szCs w:val="20"/>
        </w:rPr>
        <w:t xml:space="preserve"> </w:t>
      </w:r>
      <w:r>
        <w:rPr>
          <w:rFonts w:ascii="Arial" w:hAnsi="Arial" w:cs="Arial"/>
          <w:sz w:val="20"/>
          <w:szCs w:val="20"/>
        </w:rPr>
        <w:t>S</w:t>
      </w:r>
      <w:r w:rsidRPr="00C7035A">
        <w:rPr>
          <w:rFonts w:ascii="Arial" w:hAnsi="Arial" w:cs="Arial"/>
          <w:sz w:val="20"/>
          <w:szCs w:val="20"/>
        </w:rPr>
        <w:t xml:space="preserve">ubscribe to your city’s Twitter page to be alerted to “tweets” (up-to-the-minute news) in your city. </w:t>
      </w:r>
      <w:r>
        <w:rPr>
          <w:rFonts w:ascii="Arial" w:hAnsi="Arial" w:cs="Arial"/>
          <w:sz w:val="20"/>
          <w:szCs w:val="20"/>
        </w:rPr>
        <w:t xml:space="preserve">Cities and community-involved residents may also host blogs that contain community news.    </w:t>
      </w:r>
    </w:p>
    <w:p w14:paraId="7A357D00" w14:textId="77777777" w:rsidR="003944FC" w:rsidRPr="00C7035A" w:rsidRDefault="003944FC" w:rsidP="003944FC">
      <w:pPr>
        <w:numPr>
          <w:ilvl w:val="0"/>
          <w:numId w:val="1"/>
        </w:numPr>
        <w:rPr>
          <w:rFonts w:ascii="Arial" w:hAnsi="Arial" w:cs="Arial"/>
          <w:sz w:val="20"/>
          <w:szCs w:val="20"/>
        </w:rPr>
      </w:pPr>
      <w:r w:rsidRPr="00C7035A">
        <w:rPr>
          <w:rFonts w:ascii="Arial" w:hAnsi="Arial" w:cs="Arial"/>
          <w:sz w:val="20"/>
          <w:szCs w:val="20"/>
          <w:u w:val="single"/>
        </w:rPr>
        <w:t>Area and local radio</w:t>
      </w:r>
      <w:r w:rsidRPr="00C7035A">
        <w:rPr>
          <w:rFonts w:ascii="Arial" w:hAnsi="Arial" w:cs="Arial"/>
          <w:sz w:val="20"/>
          <w:szCs w:val="20"/>
        </w:rPr>
        <w:t xml:space="preserve">: Area radio stations (e.g. </w:t>
      </w:r>
      <w:r>
        <w:rPr>
          <w:rFonts w:ascii="Arial" w:hAnsi="Arial" w:cs="Arial"/>
          <w:sz w:val="20"/>
          <w:szCs w:val="20"/>
        </w:rPr>
        <w:t>KBIF.com, KUBB.com, KRPW.com</w:t>
      </w:r>
      <w:r w:rsidRPr="00C7035A">
        <w:rPr>
          <w:rFonts w:ascii="Arial" w:hAnsi="Arial" w:cs="Arial"/>
          <w:sz w:val="20"/>
          <w:szCs w:val="20"/>
        </w:rPr>
        <w:t xml:space="preserve">) have websites and </w:t>
      </w:r>
      <w:r>
        <w:rPr>
          <w:rFonts w:ascii="Arial" w:hAnsi="Arial" w:cs="Arial"/>
          <w:sz w:val="20"/>
          <w:szCs w:val="20"/>
        </w:rPr>
        <w:t xml:space="preserve">on-line </w:t>
      </w:r>
      <w:r w:rsidRPr="00C7035A">
        <w:rPr>
          <w:rFonts w:ascii="Arial" w:hAnsi="Arial" w:cs="Arial"/>
          <w:sz w:val="20"/>
          <w:szCs w:val="20"/>
        </w:rPr>
        <w:t>archives that can be search</w:t>
      </w:r>
      <w:r>
        <w:rPr>
          <w:rFonts w:ascii="Arial" w:hAnsi="Arial" w:cs="Arial"/>
          <w:sz w:val="20"/>
          <w:szCs w:val="20"/>
        </w:rPr>
        <w:t>ed for local news</w:t>
      </w:r>
      <w:r w:rsidRPr="00C7035A">
        <w:rPr>
          <w:rFonts w:ascii="Arial" w:hAnsi="Arial" w:cs="Arial"/>
          <w:sz w:val="20"/>
          <w:szCs w:val="20"/>
        </w:rPr>
        <w:t xml:space="preserve">. </w:t>
      </w:r>
      <w:r>
        <w:rPr>
          <w:rFonts w:ascii="Arial" w:hAnsi="Arial" w:cs="Arial"/>
          <w:sz w:val="20"/>
          <w:szCs w:val="20"/>
        </w:rPr>
        <w:t xml:space="preserve">Community radio stations often host community news programming.  </w:t>
      </w:r>
    </w:p>
    <w:p w14:paraId="710974E3" w14:textId="77777777" w:rsidR="003944FC" w:rsidRPr="00C7035A" w:rsidRDefault="003944FC" w:rsidP="003944FC">
      <w:pPr>
        <w:numPr>
          <w:ilvl w:val="0"/>
          <w:numId w:val="1"/>
        </w:numPr>
        <w:rPr>
          <w:rFonts w:ascii="Arial" w:hAnsi="Arial" w:cs="Arial"/>
          <w:sz w:val="20"/>
          <w:szCs w:val="20"/>
        </w:rPr>
      </w:pPr>
      <w:r w:rsidRPr="00C7035A">
        <w:rPr>
          <w:rFonts w:ascii="Arial" w:hAnsi="Arial" w:cs="Arial"/>
          <w:sz w:val="20"/>
          <w:szCs w:val="20"/>
          <w:u w:val="single"/>
        </w:rPr>
        <w:t>Area and local television</w:t>
      </w:r>
      <w:r w:rsidRPr="00C7035A">
        <w:rPr>
          <w:rFonts w:ascii="Arial" w:hAnsi="Arial" w:cs="Arial"/>
          <w:sz w:val="20"/>
          <w:szCs w:val="20"/>
        </w:rPr>
        <w:t xml:space="preserve">: </w:t>
      </w:r>
      <w:r>
        <w:rPr>
          <w:rFonts w:ascii="Arial" w:hAnsi="Arial" w:cs="Arial"/>
          <w:sz w:val="20"/>
          <w:szCs w:val="20"/>
        </w:rPr>
        <w:t>Area T.V. stations (</w:t>
      </w:r>
      <w:proofErr w:type="spellStart"/>
      <w:r>
        <w:rPr>
          <w:rFonts w:ascii="Arial" w:hAnsi="Arial" w:cs="Arial"/>
          <w:sz w:val="20"/>
          <w:szCs w:val="20"/>
        </w:rPr>
        <w:t>e.g</w:t>
      </w:r>
      <w:proofErr w:type="spellEnd"/>
      <w:r>
        <w:rPr>
          <w:rFonts w:ascii="Arial" w:hAnsi="Arial" w:cs="Arial"/>
          <w:sz w:val="20"/>
          <w:szCs w:val="20"/>
        </w:rPr>
        <w:t xml:space="preserve">, abc7.com, ktla.com). Some cities may have local access channels which host community news/events programs, or flash news/events on the screen periodically. </w:t>
      </w:r>
    </w:p>
    <w:p w14:paraId="12D62D77" w14:textId="77777777" w:rsidR="003944FC" w:rsidRPr="00C7035A" w:rsidRDefault="003944FC" w:rsidP="003944FC">
      <w:pPr>
        <w:numPr>
          <w:ilvl w:val="0"/>
          <w:numId w:val="1"/>
        </w:numPr>
        <w:rPr>
          <w:rFonts w:ascii="Arial" w:hAnsi="Arial" w:cs="Arial"/>
          <w:sz w:val="20"/>
          <w:szCs w:val="20"/>
        </w:rPr>
      </w:pPr>
      <w:r>
        <w:rPr>
          <w:rFonts w:ascii="Arial" w:hAnsi="Arial" w:cs="Arial"/>
          <w:sz w:val="20"/>
          <w:szCs w:val="20"/>
          <w:u w:val="single"/>
        </w:rPr>
        <w:t>Hard-copy c</w:t>
      </w:r>
      <w:r w:rsidRPr="009538C9">
        <w:rPr>
          <w:rFonts w:ascii="Arial" w:hAnsi="Arial" w:cs="Arial"/>
          <w:sz w:val="20"/>
          <w:szCs w:val="20"/>
          <w:u w:val="single"/>
        </w:rPr>
        <w:t>ommunity news</w:t>
      </w:r>
      <w:r>
        <w:rPr>
          <w:rFonts w:ascii="Arial" w:hAnsi="Arial" w:cs="Arial"/>
          <w:sz w:val="20"/>
          <w:szCs w:val="20"/>
          <w:u w:val="single"/>
        </w:rPr>
        <w:t>papers and news</w:t>
      </w:r>
      <w:r w:rsidRPr="009538C9">
        <w:rPr>
          <w:rFonts w:ascii="Arial" w:hAnsi="Arial" w:cs="Arial"/>
          <w:sz w:val="20"/>
          <w:szCs w:val="20"/>
          <w:u w:val="single"/>
        </w:rPr>
        <w:t>letters</w:t>
      </w:r>
      <w:r w:rsidRPr="00C7035A">
        <w:rPr>
          <w:rFonts w:ascii="Arial" w:hAnsi="Arial" w:cs="Arial"/>
          <w:sz w:val="20"/>
          <w:szCs w:val="20"/>
        </w:rPr>
        <w:t xml:space="preserve">: </w:t>
      </w:r>
      <w:r>
        <w:rPr>
          <w:rFonts w:ascii="Arial" w:hAnsi="Arial" w:cs="Arial"/>
          <w:sz w:val="20"/>
          <w:szCs w:val="20"/>
        </w:rPr>
        <w:t xml:space="preserve">These are available through various outlets in the city (City Hall, Chamber of Commerce, community non-profit). Back-issues may be available at the paper’s headquarters. </w:t>
      </w:r>
    </w:p>
    <w:p w14:paraId="3D9AF197" w14:textId="77777777" w:rsidR="003944FC" w:rsidRPr="00FD0C60" w:rsidRDefault="003944FC" w:rsidP="003944FC">
      <w:pPr>
        <w:rPr>
          <w:rFonts w:ascii="Arial" w:hAnsi="Arial" w:cs="Arial"/>
          <w:sz w:val="20"/>
          <w:szCs w:val="20"/>
        </w:rPr>
      </w:pPr>
      <w:r w:rsidRPr="00C7035A">
        <w:rPr>
          <w:rFonts w:ascii="Arial" w:hAnsi="Arial" w:cs="Arial"/>
          <w:sz w:val="20"/>
          <w:szCs w:val="20"/>
        </w:rPr>
        <w:t xml:space="preserve"> </w:t>
      </w:r>
    </w:p>
    <w:p w14:paraId="7C331301" w14:textId="77777777" w:rsidR="003944FC" w:rsidRDefault="003944FC" w:rsidP="003944FC">
      <w:pPr>
        <w:rPr>
          <w:rFonts w:ascii="Arial" w:hAnsi="Arial" w:cs="Arial"/>
          <w:b/>
          <w:sz w:val="22"/>
          <w:szCs w:val="22"/>
        </w:rPr>
      </w:pPr>
      <w:r>
        <w:rPr>
          <w:rFonts w:ascii="Arial" w:hAnsi="Arial" w:cs="Arial"/>
          <w:b/>
          <w:sz w:val="22"/>
          <w:szCs w:val="22"/>
        </w:rPr>
        <w:t xml:space="preserve">2. Complete Tables 1 and 2 on the second page </w:t>
      </w:r>
    </w:p>
    <w:p w14:paraId="4E6D15CF" w14:textId="77777777" w:rsidR="003944FC" w:rsidRPr="00C90D05" w:rsidRDefault="003944FC" w:rsidP="003944FC">
      <w:pPr>
        <w:rPr>
          <w:rFonts w:ascii="Arial" w:hAnsi="Arial" w:cs="Arial"/>
          <w:sz w:val="20"/>
          <w:szCs w:val="20"/>
        </w:rPr>
      </w:pPr>
      <w:r>
        <w:rPr>
          <w:rFonts w:ascii="Arial" w:hAnsi="Arial" w:cs="Arial"/>
          <w:sz w:val="20"/>
          <w:szCs w:val="20"/>
        </w:rPr>
        <w:t>When a media record is found, fill-in the following information on Tables 1 and 2 on page 2 of this form. Fill in Table 1 for tobacco-related media records (</w:t>
      </w:r>
      <w:proofErr w:type="spellStart"/>
      <w:r>
        <w:rPr>
          <w:rFonts w:ascii="Arial" w:hAnsi="Arial" w:cs="Arial"/>
          <w:sz w:val="20"/>
          <w:szCs w:val="20"/>
        </w:rPr>
        <w:t>e.g</w:t>
      </w:r>
      <w:proofErr w:type="spellEnd"/>
      <w:r>
        <w:rPr>
          <w:rFonts w:ascii="Arial" w:hAnsi="Arial" w:cs="Arial"/>
          <w:sz w:val="20"/>
          <w:szCs w:val="20"/>
        </w:rPr>
        <w:t>, smoke free outdoor dining). Fill in table 2 for any non-tobacco-related media records that will inform the campaign (</w:t>
      </w:r>
      <w:proofErr w:type="spellStart"/>
      <w:r>
        <w:rPr>
          <w:rFonts w:ascii="Arial" w:hAnsi="Arial" w:cs="Arial"/>
          <w:sz w:val="20"/>
          <w:szCs w:val="20"/>
        </w:rPr>
        <w:t>e.g</w:t>
      </w:r>
      <w:proofErr w:type="spellEnd"/>
      <w:r>
        <w:rPr>
          <w:rFonts w:ascii="Arial" w:hAnsi="Arial" w:cs="Arial"/>
          <w:sz w:val="20"/>
          <w:szCs w:val="20"/>
        </w:rPr>
        <w:t xml:space="preserve">, local politics, other health issues (such as obesity prevention) environmental and youth-related issues): </w:t>
      </w:r>
    </w:p>
    <w:p w14:paraId="49EA7732" w14:textId="77777777" w:rsidR="003944FC" w:rsidRDefault="003944FC" w:rsidP="003944FC">
      <w:pPr>
        <w:numPr>
          <w:ilvl w:val="0"/>
          <w:numId w:val="3"/>
        </w:numPr>
        <w:rPr>
          <w:rFonts w:ascii="Arial" w:hAnsi="Arial" w:cs="Arial"/>
          <w:sz w:val="20"/>
          <w:szCs w:val="22"/>
        </w:rPr>
      </w:pPr>
      <w:r w:rsidRPr="00C90D05">
        <w:rPr>
          <w:rFonts w:ascii="Arial" w:hAnsi="Arial" w:cs="Arial"/>
          <w:sz w:val="20"/>
          <w:szCs w:val="22"/>
        </w:rPr>
        <w:t>Title of media record</w:t>
      </w:r>
      <w:r>
        <w:rPr>
          <w:rFonts w:ascii="Arial" w:hAnsi="Arial" w:cs="Arial"/>
          <w:sz w:val="20"/>
          <w:szCs w:val="22"/>
        </w:rPr>
        <w:t xml:space="preserve">            </w:t>
      </w:r>
      <w:r>
        <w:rPr>
          <w:rFonts w:ascii="Arial" w:hAnsi="Arial" w:cs="Arial"/>
          <w:sz w:val="20"/>
          <w:szCs w:val="22"/>
        </w:rPr>
        <w:tab/>
      </w:r>
    </w:p>
    <w:p w14:paraId="42EBA091" w14:textId="77777777" w:rsidR="003944FC" w:rsidRDefault="003944FC" w:rsidP="003944FC">
      <w:pPr>
        <w:numPr>
          <w:ilvl w:val="0"/>
          <w:numId w:val="3"/>
        </w:numPr>
        <w:rPr>
          <w:rFonts w:ascii="Arial" w:hAnsi="Arial" w:cs="Arial"/>
          <w:sz w:val="20"/>
          <w:szCs w:val="22"/>
        </w:rPr>
      </w:pPr>
      <w:r>
        <w:rPr>
          <w:rFonts w:ascii="Arial" w:hAnsi="Arial" w:cs="Arial"/>
          <w:sz w:val="20"/>
          <w:szCs w:val="22"/>
        </w:rPr>
        <w:t>Author and date published</w:t>
      </w:r>
    </w:p>
    <w:p w14:paraId="647BA7A0" w14:textId="77777777" w:rsidR="003944FC" w:rsidRDefault="003944FC" w:rsidP="003944FC">
      <w:pPr>
        <w:numPr>
          <w:ilvl w:val="0"/>
          <w:numId w:val="2"/>
        </w:numPr>
        <w:rPr>
          <w:rFonts w:ascii="Arial" w:hAnsi="Arial" w:cs="Arial"/>
          <w:sz w:val="20"/>
          <w:szCs w:val="22"/>
        </w:rPr>
      </w:pPr>
      <w:r>
        <w:rPr>
          <w:rFonts w:ascii="Arial" w:hAnsi="Arial" w:cs="Arial"/>
          <w:sz w:val="20"/>
          <w:szCs w:val="22"/>
        </w:rPr>
        <w:t xml:space="preserve">Media source (include web link) </w:t>
      </w:r>
    </w:p>
    <w:p w14:paraId="76DA93DE" w14:textId="77777777" w:rsidR="003944FC" w:rsidRDefault="003944FC" w:rsidP="003944FC">
      <w:pPr>
        <w:numPr>
          <w:ilvl w:val="0"/>
          <w:numId w:val="2"/>
        </w:numPr>
        <w:rPr>
          <w:rFonts w:ascii="Arial" w:hAnsi="Arial" w:cs="Arial"/>
          <w:sz w:val="20"/>
          <w:szCs w:val="22"/>
        </w:rPr>
      </w:pPr>
      <w:r>
        <w:rPr>
          <w:rFonts w:ascii="Arial" w:hAnsi="Arial" w:cs="Arial"/>
          <w:sz w:val="20"/>
          <w:szCs w:val="22"/>
        </w:rPr>
        <w:t xml:space="preserve">Brief Summary: include highlights and main conclusion of the media record </w:t>
      </w:r>
    </w:p>
    <w:p w14:paraId="3A679752" w14:textId="77777777" w:rsidR="003944FC" w:rsidRDefault="003944FC" w:rsidP="003944FC">
      <w:pPr>
        <w:numPr>
          <w:ilvl w:val="0"/>
          <w:numId w:val="2"/>
        </w:numPr>
        <w:rPr>
          <w:rFonts w:ascii="Arial" w:hAnsi="Arial" w:cs="Arial"/>
          <w:sz w:val="20"/>
          <w:szCs w:val="22"/>
        </w:rPr>
      </w:pPr>
      <w:r>
        <w:rPr>
          <w:rFonts w:ascii="Arial" w:hAnsi="Arial" w:cs="Arial"/>
          <w:sz w:val="20"/>
          <w:szCs w:val="22"/>
        </w:rPr>
        <w:lastRenderedPageBreak/>
        <w:t xml:space="preserve">How Media Record informs the campaign: Critically analyze the media record and link the information contained in the record to your campaign’s activities and goals. How does it affect your campaign? How might you adjust campaign strategies/tactics to address issues raised in the media record and/or strengthen campaign support?  </w:t>
      </w:r>
    </w:p>
    <w:p w14:paraId="3324FF61" w14:textId="77777777" w:rsidR="003944FC" w:rsidRPr="00915477" w:rsidRDefault="003944FC" w:rsidP="003944FC">
      <w:pPr>
        <w:rPr>
          <w:rFonts w:ascii="Arial" w:hAnsi="Arial" w:cs="Arial"/>
          <w:b/>
          <w:sz w:val="22"/>
          <w:szCs w:val="22"/>
        </w:rPr>
        <w:sectPr w:rsidR="003944FC" w:rsidRPr="00915477" w:rsidSect="00A51961">
          <w:footerReference w:type="even" r:id="rId7"/>
          <w:footerReference w:type="default" r:id="rId8"/>
          <w:pgSz w:w="12240" w:h="15840" w:code="1"/>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pPr>
    </w:p>
    <w:p w14:paraId="2D65F6DE" w14:textId="77777777" w:rsidR="003944FC" w:rsidRPr="00E841CA" w:rsidRDefault="003944FC" w:rsidP="003944FC">
      <w:pPr>
        <w:rPr>
          <w:rFonts w:ascii="Tw Cen MT" w:hAnsi="Tw Cen MT" w:cs="Arial"/>
          <w:b/>
          <w:sz w:val="28"/>
          <w:szCs w:val="28"/>
        </w:rPr>
      </w:pPr>
      <w:r w:rsidRPr="00E841CA">
        <w:rPr>
          <w:rFonts w:ascii="Tw Cen MT" w:hAnsi="Tw Cen MT" w:cs="Arial"/>
          <w:b/>
          <w:sz w:val="28"/>
          <w:szCs w:val="28"/>
        </w:rPr>
        <w:lastRenderedPageBreak/>
        <w:t xml:space="preserve">Table 1:  Tobacco Control-related </w:t>
      </w:r>
      <w:r>
        <w:rPr>
          <w:rFonts w:ascii="Tw Cen MT" w:hAnsi="Tw Cen MT" w:cs="Arial"/>
          <w:b/>
          <w:sz w:val="28"/>
          <w:szCs w:val="28"/>
        </w:rPr>
        <w:t>Media Items</w:t>
      </w:r>
    </w:p>
    <w:p w14:paraId="3BBC7931" w14:textId="77777777" w:rsidR="003944FC" w:rsidRPr="004066EC" w:rsidRDefault="003944FC" w:rsidP="003944FC">
      <w:pPr>
        <w:rPr>
          <w:rFonts w:ascii="Arial" w:hAnsi="Arial" w:cs="Arial"/>
          <w:b/>
          <w:sz w:val="20"/>
          <w:szCs w:val="20"/>
        </w:rPr>
      </w:pPr>
    </w:p>
    <w:tbl>
      <w:tblPr>
        <w:tblW w:w="14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440"/>
        <w:gridCol w:w="1980"/>
        <w:gridCol w:w="4985"/>
        <w:gridCol w:w="3655"/>
      </w:tblGrid>
      <w:tr w:rsidR="003944FC" w:rsidRPr="00EB4815" w14:paraId="431EE7CE" w14:textId="77777777" w:rsidTr="007A50EF">
        <w:trPr>
          <w:jc w:val="center"/>
        </w:trPr>
        <w:tc>
          <w:tcPr>
            <w:tcW w:w="1980" w:type="dxa"/>
            <w:shd w:val="clear" w:color="auto" w:fill="D9D9D9"/>
          </w:tcPr>
          <w:p w14:paraId="48821EC6"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Title of Tobacco-Related News Item</w:t>
            </w:r>
          </w:p>
        </w:tc>
        <w:tc>
          <w:tcPr>
            <w:tcW w:w="1440" w:type="dxa"/>
            <w:shd w:val="clear" w:color="auto" w:fill="D9D9D9"/>
          </w:tcPr>
          <w:p w14:paraId="42E360D4"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 xml:space="preserve"> Date Published and Author</w:t>
            </w:r>
          </w:p>
        </w:tc>
        <w:tc>
          <w:tcPr>
            <w:tcW w:w="1980" w:type="dxa"/>
            <w:shd w:val="clear" w:color="auto" w:fill="D9D9D9"/>
          </w:tcPr>
          <w:p w14:paraId="2806891F"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 xml:space="preserve">Media Outlet </w:t>
            </w:r>
          </w:p>
          <w:p w14:paraId="1DC73784"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(Include web links)</w:t>
            </w:r>
          </w:p>
        </w:tc>
        <w:tc>
          <w:tcPr>
            <w:tcW w:w="4985" w:type="dxa"/>
            <w:shd w:val="clear" w:color="auto" w:fill="D9D9D9"/>
          </w:tcPr>
          <w:p w14:paraId="7EA980D7"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Brief Summary</w:t>
            </w:r>
          </w:p>
          <w:p w14:paraId="47C0B9A8" w14:textId="77777777" w:rsidR="003944FC" w:rsidRPr="00EB4815" w:rsidRDefault="003944FC" w:rsidP="007A50EF">
            <w:pPr>
              <w:jc w:val="center"/>
              <w:rPr>
                <w:rFonts w:ascii="Tw Cen MT" w:hAnsi="Tw Cen MT" w:cs="Arial"/>
                <w:b/>
                <w:sz w:val="20"/>
                <w:szCs w:val="20"/>
              </w:rPr>
            </w:pPr>
          </w:p>
        </w:tc>
        <w:tc>
          <w:tcPr>
            <w:tcW w:w="3655" w:type="dxa"/>
            <w:shd w:val="clear" w:color="auto" w:fill="D9D9D9"/>
          </w:tcPr>
          <w:p w14:paraId="479F3E1E"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 xml:space="preserve">How news item informs the current campaign </w:t>
            </w:r>
          </w:p>
        </w:tc>
      </w:tr>
      <w:tr w:rsidR="003944FC" w:rsidRPr="00EB4815" w14:paraId="23D8765E" w14:textId="77777777" w:rsidTr="007A50EF">
        <w:trPr>
          <w:trHeight w:val="1889"/>
          <w:jc w:val="center"/>
        </w:trPr>
        <w:tc>
          <w:tcPr>
            <w:tcW w:w="1980" w:type="dxa"/>
          </w:tcPr>
          <w:p w14:paraId="13AF9AB0" w14:textId="77777777" w:rsidR="003944FC" w:rsidRPr="001535CF" w:rsidRDefault="003944FC" w:rsidP="007A50EF">
            <w:pPr>
              <w:rPr>
                <w:rFonts w:ascii="Tw Cen MT" w:hAnsi="Tw Cen MT" w:cs="Arial"/>
                <w:b/>
                <w:i/>
                <w:sz w:val="20"/>
                <w:szCs w:val="20"/>
              </w:rPr>
            </w:pPr>
            <w:r w:rsidRPr="001535CF">
              <w:rPr>
                <w:rFonts w:ascii="Tw Cen MT" w:hAnsi="Tw Cen MT" w:cs="Arial"/>
                <w:b/>
                <w:i/>
                <w:sz w:val="20"/>
                <w:szCs w:val="20"/>
              </w:rPr>
              <w:t xml:space="preserve">1.  </w:t>
            </w:r>
          </w:p>
          <w:p w14:paraId="52CE050A" w14:textId="77777777" w:rsidR="003944FC" w:rsidRPr="003D61B7" w:rsidRDefault="003944FC" w:rsidP="007A50EF">
            <w:pPr>
              <w:rPr>
                <w:rFonts w:ascii="Tw Cen MT" w:hAnsi="Tw Cen MT" w:cs="Arial"/>
                <w:i/>
                <w:sz w:val="20"/>
                <w:szCs w:val="20"/>
                <w:lang w:val="en"/>
              </w:rPr>
            </w:pPr>
          </w:p>
        </w:tc>
        <w:tc>
          <w:tcPr>
            <w:tcW w:w="1440" w:type="dxa"/>
          </w:tcPr>
          <w:p w14:paraId="44A425D4" w14:textId="77777777" w:rsidR="003944FC" w:rsidRDefault="003944FC" w:rsidP="007A50EF">
            <w:pPr>
              <w:rPr>
                <w:rFonts w:ascii="Tw Cen MT" w:hAnsi="Tw Cen MT" w:cs="Arial"/>
                <w:i/>
                <w:sz w:val="20"/>
                <w:szCs w:val="20"/>
              </w:rPr>
            </w:pPr>
          </w:p>
        </w:tc>
        <w:tc>
          <w:tcPr>
            <w:tcW w:w="1980" w:type="dxa"/>
          </w:tcPr>
          <w:p w14:paraId="684BFDA5" w14:textId="77777777" w:rsidR="003944FC" w:rsidRDefault="003944FC" w:rsidP="007A50EF">
            <w:pPr>
              <w:rPr>
                <w:rFonts w:ascii="Tw Cen MT" w:hAnsi="Tw Cen MT" w:cs="Arial"/>
                <w:i/>
                <w:sz w:val="20"/>
                <w:szCs w:val="20"/>
              </w:rPr>
            </w:pPr>
          </w:p>
          <w:p w14:paraId="464E95A8" w14:textId="77777777" w:rsidR="003944FC" w:rsidRPr="003D61B7" w:rsidRDefault="003944FC" w:rsidP="007A50EF">
            <w:pPr>
              <w:rPr>
                <w:rFonts w:ascii="Tw Cen MT" w:hAnsi="Tw Cen MT" w:cs="Arial"/>
                <w:i/>
                <w:sz w:val="20"/>
                <w:szCs w:val="20"/>
              </w:rPr>
            </w:pPr>
          </w:p>
        </w:tc>
        <w:tc>
          <w:tcPr>
            <w:tcW w:w="4985" w:type="dxa"/>
          </w:tcPr>
          <w:p w14:paraId="4FD02B64" w14:textId="77777777" w:rsidR="003944FC" w:rsidRDefault="003944FC" w:rsidP="007A50EF">
            <w:pPr>
              <w:autoSpaceDE w:val="0"/>
              <w:autoSpaceDN w:val="0"/>
              <w:adjustRightInd w:val="0"/>
              <w:rPr>
                <w:rFonts w:ascii="Tw Cen MT" w:hAnsi="Tw Cen MT" w:cs="TrebuchetMS"/>
                <w:i/>
                <w:sz w:val="20"/>
                <w:szCs w:val="20"/>
              </w:rPr>
            </w:pPr>
          </w:p>
        </w:tc>
        <w:tc>
          <w:tcPr>
            <w:tcW w:w="3655" w:type="dxa"/>
          </w:tcPr>
          <w:p w14:paraId="001D819C" w14:textId="77777777" w:rsidR="003944FC" w:rsidRDefault="003944FC" w:rsidP="007A50EF">
            <w:pPr>
              <w:rPr>
                <w:rFonts w:ascii="Tw Cen MT" w:hAnsi="Tw Cen MT" w:cs="Arial"/>
                <w:i/>
                <w:sz w:val="20"/>
                <w:szCs w:val="20"/>
              </w:rPr>
            </w:pPr>
            <w:r w:rsidRPr="00EB4815">
              <w:rPr>
                <w:rFonts w:ascii="Tw Cen MT" w:hAnsi="Tw Cen MT" w:cs="Arial"/>
                <w:b/>
                <w:i/>
                <w:sz w:val="20"/>
                <w:szCs w:val="20"/>
                <w:u w:val="single"/>
              </w:rPr>
              <w:t>Analysis:</w:t>
            </w:r>
            <w:r w:rsidRPr="00EB4815">
              <w:rPr>
                <w:rFonts w:ascii="Tw Cen MT" w:hAnsi="Tw Cen MT" w:cs="Arial"/>
                <w:i/>
                <w:sz w:val="20"/>
                <w:szCs w:val="20"/>
              </w:rPr>
              <w:t xml:space="preserve"> </w:t>
            </w:r>
          </w:p>
          <w:p w14:paraId="0701EED4" w14:textId="77777777" w:rsidR="003944FC" w:rsidRDefault="003944FC" w:rsidP="007A50EF">
            <w:pPr>
              <w:rPr>
                <w:rFonts w:ascii="Tw Cen MT" w:hAnsi="Tw Cen MT" w:cs="Arial"/>
                <w:i/>
                <w:sz w:val="20"/>
                <w:szCs w:val="20"/>
              </w:rPr>
            </w:pPr>
          </w:p>
          <w:p w14:paraId="7033F47C" w14:textId="77777777" w:rsidR="003944FC" w:rsidRDefault="003944FC" w:rsidP="007A50EF">
            <w:pPr>
              <w:rPr>
                <w:rFonts w:ascii="Tw Cen MT" w:hAnsi="Tw Cen MT" w:cs="Arial"/>
                <w:b/>
                <w:i/>
                <w:sz w:val="20"/>
                <w:szCs w:val="20"/>
                <w:u w:val="single"/>
              </w:rPr>
            </w:pPr>
            <w:r w:rsidRPr="00EB4815">
              <w:rPr>
                <w:rFonts w:ascii="Tw Cen MT" w:hAnsi="Tw Cen MT" w:cs="Arial"/>
                <w:b/>
                <w:i/>
                <w:sz w:val="20"/>
                <w:szCs w:val="20"/>
                <w:u w:val="single"/>
              </w:rPr>
              <w:t>Potential Tactic:</w:t>
            </w:r>
          </w:p>
          <w:p w14:paraId="14372D7B" w14:textId="77777777" w:rsidR="003944FC" w:rsidRPr="009D7C64" w:rsidRDefault="003944FC" w:rsidP="007A50EF">
            <w:pPr>
              <w:rPr>
                <w:rFonts w:ascii="Tw Cen MT" w:hAnsi="Tw Cen MT" w:cs="Arial"/>
                <w:i/>
                <w:sz w:val="20"/>
                <w:szCs w:val="20"/>
              </w:rPr>
            </w:pPr>
          </w:p>
        </w:tc>
      </w:tr>
      <w:tr w:rsidR="003944FC" w:rsidRPr="00EB4815" w14:paraId="669A30DC" w14:textId="77777777" w:rsidTr="007A50EF">
        <w:trPr>
          <w:trHeight w:val="1889"/>
          <w:jc w:val="center"/>
        </w:trPr>
        <w:tc>
          <w:tcPr>
            <w:tcW w:w="1980" w:type="dxa"/>
          </w:tcPr>
          <w:p w14:paraId="4241ADD8" w14:textId="77777777" w:rsidR="003944FC" w:rsidRPr="00EB4815" w:rsidRDefault="003944FC" w:rsidP="007A50EF">
            <w:pPr>
              <w:rPr>
                <w:rFonts w:ascii="Tw Cen MT" w:hAnsi="Tw Cen MT" w:cs="Arial"/>
                <w:b/>
                <w:sz w:val="20"/>
                <w:szCs w:val="20"/>
              </w:rPr>
            </w:pPr>
            <w:r>
              <w:rPr>
                <w:rFonts w:ascii="Tw Cen MT" w:hAnsi="Tw Cen MT" w:cs="Arial"/>
                <w:b/>
                <w:sz w:val="20"/>
                <w:szCs w:val="20"/>
              </w:rPr>
              <w:t>2</w:t>
            </w:r>
            <w:r w:rsidRPr="00EB4815">
              <w:rPr>
                <w:rFonts w:ascii="Tw Cen MT" w:hAnsi="Tw Cen MT" w:cs="Arial"/>
                <w:b/>
                <w:sz w:val="20"/>
                <w:szCs w:val="20"/>
              </w:rPr>
              <w:t xml:space="preserve">.  </w:t>
            </w:r>
            <w:r w:rsidRPr="00EF4A17">
              <w:rPr>
                <w:rFonts w:ascii="Tw Cen MT" w:hAnsi="Tw Cen MT" w:cs="Arial"/>
                <w:i/>
                <w:sz w:val="20"/>
                <w:szCs w:val="20"/>
              </w:rPr>
              <w:t xml:space="preserve"> </w:t>
            </w:r>
          </w:p>
        </w:tc>
        <w:tc>
          <w:tcPr>
            <w:tcW w:w="1440" w:type="dxa"/>
          </w:tcPr>
          <w:p w14:paraId="6CB70C0F" w14:textId="77777777" w:rsidR="003944FC" w:rsidRPr="00EB4815" w:rsidRDefault="003944FC" w:rsidP="007A50EF">
            <w:pPr>
              <w:rPr>
                <w:rFonts w:ascii="Tw Cen MT" w:hAnsi="Tw Cen MT" w:cs="Arial"/>
                <w:i/>
                <w:sz w:val="20"/>
                <w:szCs w:val="20"/>
              </w:rPr>
            </w:pPr>
            <w:r w:rsidRPr="00EB4815">
              <w:rPr>
                <w:rFonts w:ascii="Tw Cen MT" w:hAnsi="Tw Cen MT" w:cs="Arial"/>
                <w:i/>
                <w:sz w:val="20"/>
                <w:szCs w:val="20"/>
              </w:rPr>
              <w:t xml:space="preserve"> </w:t>
            </w:r>
          </w:p>
        </w:tc>
        <w:tc>
          <w:tcPr>
            <w:tcW w:w="1980" w:type="dxa"/>
          </w:tcPr>
          <w:p w14:paraId="45569E6D" w14:textId="77777777" w:rsidR="003944FC" w:rsidRDefault="003944FC" w:rsidP="007A50EF">
            <w:pPr>
              <w:rPr>
                <w:rFonts w:ascii="Tw Cen MT" w:hAnsi="Tw Cen MT" w:cs="Arial"/>
                <w:i/>
                <w:sz w:val="20"/>
                <w:szCs w:val="20"/>
              </w:rPr>
            </w:pPr>
          </w:p>
          <w:p w14:paraId="2708828E" w14:textId="77777777" w:rsidR="003944FC" w:rsidRPr="00EB4815" w:rsidRDefault="003944FC" w:rsidP="007A50EF">
            <w:pPr>
              <w:rPr>
                <w:rFonts w:ascii="Tw Cen MT" w:hAnsi="Tw Cen MT" w:cs="Arial"/>
                <w:i/>
                <w:sz w:val="20"/>
                <w:szCs w:val="20"/>
              </w:rPr>
            </w:pPr>
            <w:r w:rsidRPr="00EB4815">
              <w:rPr>
                <w:rFonts w:ascii="Tw Cen MT" w:hAnsi="Tw Cen MT" w:cs="Arial"/>
                <w:i/>
                <w:sz w:val="20"/>
                <w:szCs w:val="20"/>
              </w:rPr>
              <w:t xml:space="preserve"> </w:t>
            </w:r>
          </w:p>
          <w:p w14:paraId="0C855BF4" w14:textId="77777777" w:rsidR="003944FC" w:rsidRPr="00EB4815" w:rsidRDefault="003944FC" w:rsidP="007A50EF">
            <w:pPr>
              <w:rPr>
                <w:rFonts w:ascii="Tw Cen MT" w:hAnsi="Tw Cen MT" w:cs="Arial"/>
                <w:i/>
                <w:sz w:val="20"/>
                <w:szCs w:val="20"/>
              </w:rPr>
            </w:pPr>
            <w:r w:rsidRPr="00EB4815">
              <w:rPr>
                <w:rFonts w:ascii="Tw Cen MT" w:hAnsi="Tw Cen MT" w:cs="Arial"/>
                <w:i/>
                <w:sz w:val="20"/>
                <w:szCs w:val="20"/>
              </w:rPr>
              <w:t xml:space="preserve"> </w:t>
            </w:r>
          </w:p>
        </w:tc>
        <w:tc>
          <w:tcPr>
            <w:tcW w:w="4985" w:type="dxa"/>
          </w:tcPr>
          <w:p w14:paraId="7325555D" w14:textId="77777777" w:rsidR="003944FC" w:rsidRPr="00EB4815" w:rsidRDefault="003944FC" w:rsidP="007A50EF">
            <w:pPr>
              <w:autoSpaceDE w:val="0"/>
              <w:autoSpaceDN w:val="0"/>
              <w:adjustRightInd w:val="0"/>
              <w:rPr>
                <w:rFonts w:ascii="Tw Cen MT" w:hAnsi="Tw Cen MT" w:cs="TrebuchetMS"/>
                <w:i/>
                <w:sz w:val="20"/>
                <w:szCs w:val="20"/>
              </w:rPr>
            </w:pPr>
          </w:p>
        </w:tc>
        <w:tc>
          <w:tcPr>
            <w:tcW w:w="3655" w:type="dxa"/>
          </w:tcPr>
          <w:p w14:paraId="7A48B3B0" w14:textId="77777777" w:rsidR="003944FC" w:rsidRDefault="003944FC" w:rsidP="007A50EF">
            <w:pPr>
              <w:rPr>
                <w:rFonts w:ascii="Tw Cen MT" w:hAnsi="Tw Cen MT" w:cs="Arial"/>
                <w:i/>
                <w:sz w:val="20"/>
                <w:szCs w:val="20"/>
              </w:rPr>
            </w:pPr>
            <w:r w:rsidRPr="00EB4815">
              <w:rPr>
                <w:rFonts w:ascii="Tw Cen MT" w:hAnsi="Tw Cen MT" w:cs="Arial"/>
                <w:b/>
                <w:i/>
                <w:sz w:val="20"/>
                <w:szCs w:val="20"/>
                <w:u w:val="single"/>
              </w:rPr>
              <w:t>Analysis:</w:t>
            </w:r>
            <w:r w:rsidRPr="00EB4815">
              <w:rPr>
                <w:rFonts w:ascii="Tw Cen MT" w:hAnsi="Tw Cen MT" w:cs="Arial"/>
                <w:i/>
                <w:sz w:val="20"/>
                <w:szCs w:val="20"/>
              </w:rPr>
              <w:t xml:space="preserve"> </w:t>
            </w:r>
          </w:p>
          <w:p w14:paraId="52225E26" w14:textId="77777777" w:rsidR="003944FC" w:rsidRDefault="003944FC" w:rsidP="007A50EF">
            <w:pPr>
              <w:rPr>
                <w:rFonts w:ascii="Tw Cen MT" w:hAnsi="Tw Cen MT" w:cs="Arial"/>
                <w:i/>
                <w:sz w:val="20"/>
                <w:szCs w:val="20"/>
              </w:rPr>
            </w:pPr>
          </w:p>
          <w:p w14:paraId="0B82B159" w14:textId="77777777" w:rsidR="003944FC" w:rsidRPr="00EB4815" w:rsidRDefault="003944FC" w:rsidP="007A50EF">
            <w:pPr>
              <w:rPr>
                <w:rFonts w:ascii="Tw Cen MT" w:hAnsi="Tw Cen MT" w:cs="Arial"/>
                <w:i/>
                <w:sz w:val="20"/>
                <w:szCs w:val="20"/>
              </w:rPr>
            </w:pPr>
            <w:r w:rsidRPr="00EB4815">
              <w:rPr>
                <w:rFonts w:ascii="Tw Cen MT" w:hAnsi="Tw Cen MT" w:cs="Arial"/>
                <w:i/>
                <w:sz w:val="20"/>
                <w:szCs w:val="20"/>
              </w:rPr>
              <w:t xml:space="preserve"> </w:t>
            </w:r>
            <w:r w:rsidRPr="00EB4815">
              <w:rPr>
                <w:rFonts w:ascii="Tw Cen MT" w:hAnsi="Tw Cen MT" w:cs="Arial"/>
                <w:b/>
                <w:i/>
                <w:sz w:val="20"/>
                <w:szCs w:val="20"/>
                <w:u w:val="single"/>
              </w:rPr>
              <w:t>Potential Tactic:</w:t>
            </w:r>
            <w:r w:rsidRPr="00EB4815">
              <w:rPr>
                <w:rFonts w:ascii="Tw Cen MT" w:hAnsi="Tw Cen MT" w:cs="Arial"/>
                <w:i/>
                <w:sz w:val="20"/>
                <w:szCs w:val="20"/>
              </w:rPr>
              <w:t xml:space="preserve"> </w:t>
            </w:r>
          </w:p>
          <w:p w14:paraId="2FDA5922" w14:textId="77777777" w:rsidR="003944FC" w:rsidRPr="00EB4815" w:rsidRDefault="003944FC" w:rsidP="007A50EF">
            <w:pPr>
              <w:rPr>
                <w:rFonts w:ascii="Tw Cen MT" w:hAnsi="Tw Cen MT" w:cs="Arial"/>
                <w:i/>
                <w:sz w:val="20"/>
                <w:szCs w:val="20"/>
              </w:rPr>
            </w:pPr>
          </w:p>
        </w:tc>
      </w:tr>
      <w:tr w:rsidR="003944FC" w:rsidRPr="00EB4815" w14:paraId="7C0A7B78" w14:textId="77777777" w:rsidTr="007A50EF">
        <w:trPr>
          <w:jc w:val="center"/>
        </w:trPr>
        <w:tc>
          <w:tcPr>
            <w:tcW w:w="1980" w:type="dxa"/>
          </w:tcPr>
          <w:p w14:paraId="44515B03" w14:textId="77777777" w:rsidR="003944FC" w:rsidRPr="0053584D" w:rsidRDefault="003944FC" w:rsidP="007A50EF">
            <w:pPr>
              <w:rPr>
                <w:rFonts w:ascii="Tw Cen MT" w:hAnsi="Tw Cen MT" w:cs="Arial"/>
                <w:i/>
                <w:sz w:val="20"/>
                <w:szCs w:val="20"/>
              </w:rPr>
            </w:pPr>
            <w:r>
              <w:rPr>
                <w:rFonts w:ascii="Tw Cen MT" w:hAnsi="Tw Cen MT" w:cs="Arial"/>
                <w:b/>
                <w:sz w:val="20"/>
                <w:szCs w:val="20"/>
              </w:rPr>
              <w:t>3</w:t>
            </w:r>
            <w:r w:rsidRPr="00EB4815">
              <w:rPr>
                <w:rFonts w:ascii="Tw Cen MT" w:hAnsi="Tw Cen MT" w:cs="Arial"/>
                <w:b/>
                <w:sz w:val="20"/>
                <w:szCs w:val="20"/>
              </w:rPr>
              <w:t xml:space="preserve">. </w:t>
            </w:r>
          </w:p>
        </w:tc>
        <w:tc>
          <w:tcPr>
            <w:tcW w:w="1440" w:type="dxa"/>
          </w:tcPr>
          <w:p w14:paraId="001D5BEF" w14:textId="77777777" w:rsidR="003944FC" w:rsidRPr="00EB4815" w:rsidRDefault="003944FC" w:rsidP="007A50EF">
            <w:pPr>
              <w:rPr>
                <w:rFonts w:ascii="Tw Cen MT" w:hAnsi="Tw Cen MT" w:cs="Arial"/>
                <w:i/>
                <w:sz w:val="20"/>
                <w:szCs w:val="20"/>
              </w:rPr>
            </w:pPr>
          </w:p>
        </w:tc>
        <w:tc>
          <w:tcPr>
            <w:tcW w:w="1980" w:type="dxa"/>
          </w:tcPr>
          <w:p w14:paraId="015C8B23" w14:textId="77777777" w:rsidR="003944FC" w:rsidRDefault="003944FC" w:rsidP="007A50EF">
            <w:pPr>
              <w:rPr>
                <w:rFonts w:ascii="Tw Cen MT" w:hAnsi="Tw Cen MT" w:cs="Arial"/>
                <w:sz w:val="20"/>
                <w:szCs w:val="20"/>
              </w:rPr>
            </w:pPr>
          </w:p>
          <w:p w14:paraId="565270BE" w14:textId="77777777" w:rsidR="003944FC" w:rsidRDefault="003944FC" w:rsidP="007A50EF">
            <w:pPr>
              <w:rPr>
                <w:rFonts w:ascii="Tw Cen MT" w:hAnsi="Tw Cen MT" w:cs="Arial"/>
                <w:sz w:val="20"/>
                <w:szCs w:val="20"/>
              </w:rPr>
            </w:pPr>
          </w:p>
          <w:p w14:paraId="33BC059F" w14:textId="77777777" w:rsidR="003944FC" w:rsidRPr="0053584D" w:rsidRDefault="003944FC" w:rsidP="007A50EF">
            <w:pPr>
              <w:rPr>
                <w:rFonts w:ascii="Tw Cen MT" w:hAnsi="Tw Cen MT" w:cs="Arial"/>
                <w:sz w:val="20"/>
                <w:szCs w:val="20"/>
              </w:rPr>
            </w:pPr>
          </w:p>
        </w:tc>
        <w:tc>
          <w:tcPr>
            <w:tcW w:w="4985" w:type="dxa"/>
          </w:tcPr>
          <w:p w14:paraId="4F3086B1" w14:textId="77777777" w:rsidR="003944FC" w:rsidRPr="00F96AFB" w:rsidRDefault="003944FC" w:rsidP="007A50EF">
            <w:pPr>
              <w:rPr>
                <w:rFonts w:ascii="Tw Cen MT" w:hAnsi="Tw Cen MT" w:cs="Arial"/>
                <w:i/>
                <w:sz w:val="20"/>
                <w:szCs w:val="20"/>
              </w:rPr>
            </w:pPr>
          </w:p>
        </w:tc>
        <w:tc>
          <w:tcPr>
            <w:tcW w:w="3655" w:type="dxa"/>
          </w:tcPr>
          <w:p w14:paraId="13AC1DA7" w14:textId="77777777" w:rsidR="003944FC" w:rsidRDefault="003944FC" w:rsidP="007A50EF">
            <w:pPr>
              <w:rPr>
                <w:rFonts w:ascii="Tw Cen MT" w:hAnsi="Tw Cen MT" w:cs="Arial"/>
                <w:b/>
                <w:i/>
                <w:sz w:val="20"/>
                <w:szCs w:val="20"/>
                <w:u w:val="single"/>
              </w:rPr>
            </w:pPr>
            <w:r w:rsidRPr="00EB4815">
              <w:rPr>
                <w:rFonts w:ascii="Tw Cen MT" w:hAnsi="Tw Cen MT" w:cs="Arial"/>
                <w:b/>
                <w:i/>
                <w:sz w:val="20"/>
                <w:szCs w:val="20"/>
                <w:u w:val="single"/>
              </w:rPr>
              <w:t>Analysis:</w:t>
            </w:r>
          </w:p>
          <w:p w14:paraId="4CFA51FB" w14:textId="77777777" w:rsidR="003944FC" w:rsidRPr="00EB4815" w:rsidRDefault="003944FC" w:rsidP="007A50EF">
            <w:pPr>
              <w:rPr>
                <w:rFonts w:ascii="Tw Cen MT" w:hAnsi="Tw Cen MT" w:cs="Arial"/>
                <w:i/>
                <w:sz w:val="20"/>
                <w:szCs w:val="20"/>
              </w:rPr>
            </w:pPr>
          </w:p>
          <w:p w14:paraId="3A27DA82" w14:textId="77777777" w:rsidR="003944FC" w:rsidRDefault="003944FC" w:rsidP="007A50EF">
            <w:pPr>
              <w:rPr>
                <w:rFonts w:ascii="Tw Cen MT" w:hAnsi="Tw Cen MT" w:cs="Arial"/>
                <w:b/>
                <w:i/>
                <w:sz w:val="20"/>
                <w:szCs w:val="20"/>
                <w:u w:val="single"/>
              </w:rPr>
            </w:pPr>
            <w:r w:rsidRPr="00EB4815">
              <w:rPr>
                <w:rFonts w:ascii="Tw Cen MT" w:hAnsi="Tw Cen MT" w:cs="Arial"/>
                <w:b/>
                <w:i/>
                <w:sz w:val="20"/>
                <w:szCs w:val="20"/>
                <w:u w:val="single"/>
              </w:rPr>
              <w:t>Potential Tactic:</w:t>
            </w:r>
          </w:p>
          <w:p w14:paraId="25F67C47" w14:textId="77777777" w:rsidR="003944FC" w:rsidRPr="00EB4815" w:rsidRDefault="003944FC" w:rsidP="007A50EF">
            <w:pPr>
              <w:rPr>
                <w:rFonts w:ascii="Tw Cen MT" w:hAnsi="Tw Cen MT" w:cs="Arial"/>
                <w:i/>
                <w:sz w:val="20"/>
                <w:szCs w:val="20"/>
              </w:rPr>
            </w:pPr>
          </w:p>
        </w:tc>
      </w:tr>
    </w:tbl>
    <w:p w14:paraId="392F95F7" w14:textId="77777777" w:rsidR="003944FC" w:rsidRPr="00411859" w:rsidRDefault="003944FC" w:rsidP="003944FC">
      <w:pPr>
        <w:rPr>
          <w:rFonts w:ascii="Tw Cen MT" w:hAnsi="Tw Cen MT" w:cs="Arial"/>
          <w:sz w:val="16"/>
          <w:szCs w:val="16"/>
        </w:rPr>
      </w:pPr>
    </w:p>
    <w:p w14:paraId="719909CE" w14:textId="77777777" w:rsidR="003944FC" w:rsidRPr="00E841CA" w:rsidRDefault="003944FC" w:rsidP="003944FC">
      <w:pPr>
        <w:rPr>
          <w:rFonts w:ascii="Tw Cen MT" w:hAnsi="Tw Cen MT" w:cs="Arial"/>
          <w:b/>
          <w:sz w:val="28"/>
          <w:szCs w:val="28"/>
        </w:rPr>
      </w:pPr>
      <w:r w:rsidRPr="00E841CA">
        <w:rPr>
          <w:rFonts w:ascii="Tw Cen MT" w:hAnsi="Tw Cen MT" w:cs="Arial"/>
          <w:b/>
          <w:sz w:val="28"/>
          <w:szCs w:val="28"/>
        </w:rPr>
        <w:t xml:space="preserve">Table 2: </w:t>
      </w:r>
      <w:r>
        <w:rPr>
          <w:rFonts w:ascii="Tw Cen MT" w:hAnsi="Tw Cen MT" w:cs="Arial"/>
          <w:b/>
          <w:sz w:val="28"/>
          <w:szCs w:val="28"/>
        </w:rPr>
        <w:t>Other</w:t>
      </w:r>
      <w:r w:rsidRPr="00E841CA">
        <w:rPr>
          <w:rFonts w:ascii="Tw Cen MT" w:hAnsi="Tw Cen MT" w:cs="Arial"/>
          <w:b/>
          <w:sz w:val="28"/>
          <w:szCs w:val="28"/>
        </w:rPr>
        <w:t xml:space="preserve"> Health/Youth/Environment</w:t>
      </w:r>
      <w:r>
        <w:rPr>
          <w:rFonts w:ascii="Tw Cen MT" w:hAnsi="Tw Cen MT" w:cs="Arial"/>
          <w:b/>
          <w:sz w:val="28"/>
          <w:szCs w:val="28"/>
        </w:rPr>
        <w:t xml:space="preserve"> and Political</w:t>
      </w:r>
      <w:r w:rsidRPr="00E841CA">
        <w:rPr>
          <w:rFonts w:ascii="Tw Cen MT" w:hAnsi="Tw Cen MT" w:cs="Arial"/>
          <w:b/>
          <w:sz w:val="28"/>
          <w:szCs w:val="28"/>
        </w:rPr>
        <w:t xml:space="preserve">-related </w:t>
      </w:r>
      <w:r>
        <w:rPr>
          <w:rFonts w:ascii="Tw Cen MT" w:hAnsi="Tw Cen MT" w:cs="Arial"/>
          <w:b/>
          <w:sz w:val="28"/>
          <w:szCs w:val="28"/>
        </w:rPr>
        <w:t>Media</w:t>
      </w:r>
      <w:r w:rsidRPr="00E841CA">
        <w:rPr>
          <w:rFonts w:ascii="Tw Cen MT" w:hAnsi="Tw Cen MT" w:cs="Arial"/>
          <w:b/>
          <w:sz w:val="28"/>
          <w:szCs w:val="28"/>
        </w:rPr>
        <w:t xml:space="preserve"> </w:t>
      </w:r>
      <w:r>
        <w:rPr>
          <w:rFonts w:ascii="Tw Cen MT" w:hAnsi="Tw Cen MT" w:cs="Arial"/>
          <w:b/>
          <w:sz w:val="28"/>
          <w:szCs w:val="28"/>
        </w:rPr>
        <w:t>Items</w:t>
      </w:r>
    </w:p>
    <w:p w14:paraId="171A2551" w14:textId="77777777" w:rsidR="003944FC" w:rsidRPr="005470D3" w:rsidRDefault="003944FC" w:rsidP="003944FC">
      <w:pPr>
        <w:rPr>
          <w:rFonts w:ascii="Tw Cen MT" w:hAnsi="Tw Cen MT" w:cs="Arial"/>
          <w:b/>
          <w:sz w:val="20"/>
          <w:szCs w:val="20"/>
        </w:rPr>
      </w:pPr>
    </w:p>
    <w:tbl>
      <w:tblPr>
        <w:tblW w:w="14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440"/>
        <w:gridCol w:w="1800"/>
        <w:gridCol w:w="5220"/>
        <w:gridCol w:w="3600"/>
      </w:tblGrid>
      <w:tr w:rsidR="003944FC" w:rsidRPr="00EB4815" w14:paraId="5F892146" w14:textId="77777777" w:rsidTr="007A50EF">
        <w:trPr>
          <w:jc w:val="center"/>
        </w:trPr>
        <w:tc>
          <w:tcPr>
            <w:tcW w:w="1980" w:type="dxa"/>
            <w:shd w:val="clear" w:color="auto" w:fill="D9D9D9"/>
          </w:tcPr>
          <w:p w14:paraId="6116431B"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Title of Health-Related News Item</w:t>
            </w:r>
          </w:p>
        </w:tc>
        <w:tc>
          <w:tcPr>
            <w:tcW w:w="1440" w:type="dxa"/>
            <w:shd w:val="clear" w:color="auto" w:fill="D9D9D9"/>
          </w:tcPr>
          <w:p w14:paraId="2E1942DE"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Date Published and Author</w:t>
            </w:r>
          </w:p>
        </w:tc>
        <w:tc>
          <w:tcPr>
            <w:tcW w:w="1800" w:type="dxa"/>
            <w:shd w:val="clear" w:color="auto" w:fill="D9D9D9"/>
          </w:tcPr>
          <w:p w14:paraId="1A27133F"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Media Outlet</w:t>
            </w:r>
          </w:p>
          <w:p w14:paraId="681A0E22"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(Include web links)</w:t>
            </w:r>
          </w:p>
        </w:tc>
        <w:tc>
          <w:tcPr>
            <w:tcW w:w="5220" w:type="dxa"/>
            <w:shd w:val="clear" w:color="auto" w:fill="D9D9D9"/>
          </w:tcPr>
          <w:p w14:paraId="4A9D1BAC"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Brief Summary</w:t>
            </w:r>
          </w:p>
          <w:p w14:paraId="083B6FDA" w14:textId="77777777" w:rsidR="003944FC" w:rsidRPr="00EB4815" w:rsidRDefault="003944FC" w:rsidP="007A50EF">
            <w:pPr>
              <w:jc w:val="center"/>
              <w:rPr>
                <w:rFonts w:ascii="Tw Cen MT" w:hAnsi="Tw Cen MT" w:cs="Arial"/>
                <w:b/>
                <w:sz w:val="20"/>
                <w:szCs w:val="20"/>
              </w:rPr>
            </w:pPr>
          </w:p>
        </w:tc>
        <w:tc>
          <w:tcPr>
            <w:tcW w:w="3600" w:type="dxa"/>
            <w:shd w:val="clear" w:color="auto" w:fill="D9D9D9"/>
          </w:tcPr>
          <w:p w14:paraId="6B3EB3EB" w14:textId="77777777" w:rsidR="003944FC" w:rsidRPr="00EB4815" w:rsidRDefault="003944FC" w:rsidP="007A50EF">
            <w:pPr>
              <w:jc w:val="center"/>
              <w:rPr>
                <w:rFonts w:ascii="Tw Cen MT" w:hAnsi="Tw Cen MT" w:cs="Arial"/>
                <w:b/>
                <w:sz w:val="20"/>
                <w:szCs w:val="20"/>
              </w:rPr>
            </w:pPr>
            <w:r w:rsidRPr="00EB4815">
              <w:rPr>
                <w:rFonts w:ascii="Tw Cen MT" w:hAnsi="Tw Cen MT" w:cs="Arial"/>
                <w:b/>
                <w:sz w:val="20"/>
                <w:szCs w:val="20"/>
              </w:rPr>
              <w:t xml:space="preserve">How news item informs the  current campaign </w:t>
            </w:r>
          </w:p>
        </w:tc>
      </w:tr>
      <w:tr w:rsidR="003944FC" w:rsidRPr="00EB4815" w14:paraId="2F2E8CBB" w14:textId="77777777" w:rsidTr="007A50EF">
        <w:trPr>
          <w:jc w:val="center"/>
        </w:trPr>
        <w:tc>
          <w:tcPr>
            <w:tcW w:w="1980" w:type="dxa"/>
          </w:tcPr>
          <w:p w14:paraId="2ACE71A4" w14:textId="77777777" w:rsidR="003944FC" w:rsidRPr="00563796" w:rsidRDefault="003944FC" w:rsidP="007A50EF">
            <w:pPr>
              <w:autoSpaceDE w:val="0"/>
              <w:autoSpaceDN w:val="0"/>
              <w:adjustRightInd w:val="0"/>
              <w:rPr>
                <w:rFonts w:ascii="Tw Cen MT" w:hAnsi="Tw Cen MT" w:cs="Arial"/>
                <w:i/>
                <w:sz w:val="20"/>
                <w:szCs w:val="20"/>
              </w:rPr>
            </w:pPr>
            <w:r w:rsidRPr="00EB4815">
              <w:rPr>
                <w:rFonts w:ascii="Tw Cen MT" w:hAnsi="Tw Cen MT" w:cs="Arial"/>
                <w:b/>
                <w:sz w:val="20"/>
                <w:szCs w:val="20"/>
              </w:rPr>
              <w:t xml:space="preserve">1. </w:t>
            </w:r>
            <w:r w:rsidRPr="00EB4815">
              <w:rPr>
                <w:rFonts w:ascii="Tw Cen MT" w:hAnsi="Tw Cen MT" w:cs="Arial"/>
                <w:i/>
                <w:sz w:val="20"/>
                <w:szCs w:val="20"/>
              </w:rPr>
              <w:t xml:space="preserve"> </w:t>
            </w:r>
          </w:p>
          <w:p w14:paraId="4CEA7A0B" w14:textId="77777777" w:rsidR="003944FC" w:rsidRPr="00563796" w:rsidRDefault="003944FC" w:rsidP="007A50EF">
            <w:pPr>
              <w:autoSpaceDE w:val="0"/>
              <w:autoSpaceDN w:val="0"/>
              <w:adjustRightInd w:val="0"/>
              <w:rPr>
                <w:rFonts w:ascii="Tw Cen MT" w:hAnsi="Tw Cen MT" w:cs="Arial"/>
                <w:i/>
                <w:sz w:val="20"/>
                <w:szCs w:val="20"/>
              </w:rPr>
            </w:pPr>
          </w:p>
          <w:p w14:paraId="5A58CD30" w14:textId="77777777" w:rsidR="003944FC" w:rsidRPr="00563796" w:rsidRDefault="003944FC" w:rsidP="007A50EF">
            <w:pPr>
              <w:rPr>
                <w:rFonts w:ascii="Tw Cen MT" w:hAnsi="Tw Cen MT" w:cs="Arial"/>
                <w:b/>
                <w:sz w:val="20"/>
                <w:szCs w:val="20"/>
                <w:lang w:val="en"/>
              </w:rPr>
            </w:pPr>
          </w:p>
        </w:tc>
        <w:tc>
          <w:tcPr>
            <w:tcW w:w="1440" w:type="dxa"/>
          </w:tcPr>
          <w:p w14:paraId="1BC4986F" w14:textId="77777777" w:rsidR="003944FC" w:rsidRPr="00EB4815" w:rsidRDefault="003944FC" w:rsidP="007A50EF">
            <w:pPr>
              <w:rPr>
                <w:rFonts w:ascii="Tw Cen MT" w:hAnsi="Tw Cen MT" w:cs="Arial"/>
                <w:i/>
                <w:sz w:val="20"/>
                <w:szCs w:val="20"/>
              </w:rPr>
            </w:pPr>
          </w:p>
        </w:tc>
        <w:tc>
          <w:tcPr>
            <w:tcW w:w="1800" w:type="dxa"/>
          </w:tcPr>
          <w:p w14:paraId="6018A6AD" w14:textId="77777777" w:rsidR="003944FC" w:rsidRPr="00EB4815" w:rsidRDefault="003944FC" w:rsidP="007A50EF">
            <w:pPr>
              <w:rPr>
                <w:rFonts w:ascii="Tw Cen MT" w:hAnsi="Tw Cen MT" w:cs="Arial"/>
                <w:i/>
                <w:sz w:val="20"/>
                <w:szCs w:val="20"/>
              </w:rPr>
            </w:pPr>
          </w:p>
        </w:tc>
        <w:tc>
          <w:tcPr>
            <w:tcW w:w="5220" w:type="dxa"/>
          </w:tcPr>
          <w:p w14:paraId="2CBF1836" w14:textId="77777777" w:rsidR="003944FC" w:rsidRPr="00EB4815" w:rsidRDefault="003944FC" w:rsidP="007A50EF">
            <w:pPr>
              <w:rPr>
                <w:rFonts w:ascii="Tw Cen MT" w:hAnsi="Tw Cen MT" w:cs="Arial"/>
                <w:i/>
                <w:sz w:val="20"/>
                <w:szCs w:val="20"/>
              </w:rPr>
            </w:pPr>
          </w:p>
        </w:tc>
        <w:tc>
          <w:tcPr>
            <w:tcW w:w="3600" w:type="dxa"/>
          </w:tcPr>
          <w:p w14:paraId="3A108F88" w14:textId="77777777" w:rsidR="003944FC" w:rsidRDefault="003944FC" w:rsidP="007A50EF">
            <w:pPr>
              <w:rPr>
                <w:rFonts w:ascii="Tw Cen MT" w:hAnsi="Tw Cen MT" w:cs="Arial"/>
                <w:b/>
                <w:i/>
                <w:sz w:val="20"/>
                <w:szCs w:val="20"/>
                <w:u w:val="single"/>
              </w:rPr>
            </w:pPr>
            <w:r w:rsidRPr="00EB4815">
              <w:rPr>
                <w:rFonts w:ascii="Tw Cen MT" w:hAnsi="Tw Cen MT" w:cs="Arial"/>
                <w:b/>
                <w:i/>
                <w:sz w:val="20"/>
                <w:szCs w:val="20"/>
                <w:u w:val="single"/>
              </w:rPr>
              <w:t>Analysis:</w:t>
            </w:r>
          </w:p>
          <w:p w14:paraId="285F2BED" w14:textId="77777777" w:rsidR="003944FC" w:rsidRDefault="003944FC" w:rsidP="007A50EF">
            <w:pPr>
              <w:rPr>
                <w:rFonts w:ascii="Tw Cen MT" w:hAnsi="Tw Cen MT" w:cs="Arial"/>
                <w:sz w:val="20"/>
                <w:szCs w:val="20"/>
              </w:rPr>
            </w:pPr>
            <w:r w:rsidRPr="00EB4815">
              <w:rPr>
                <w:rFonts w:ascii="Tw Cen MT" w:hAnsi="Tw Cen MT" w:cs="Arial"/>
                <w:b/>
                <w:i/>
                <w:sz w:val="20"/>
                <w:szCs w:val="20"/>
                <w:u w:val="single"/>
              </w:rPr>
              <w:t>Potential Tactic:</w:t>
            </w:r>
            <w:r w:rsidRPr="00EB4815">
              <w:rPr>
                <w:rFonts w:ascii="Tw Cen MT" w:hAnsi="Tw Cen MT" w:cs="Arial"/>
                <w:sz w:val="20"/>
                <w:szCs w:val="20"/>
              </w:rPr>
              <w:t xml:space="preserve"> </w:t>
            </w:r>
          </w:p>
          <w:p w14:paraId="6624DC91" w14:textId="77777777" w:rsidR="003944FC" w:rsidRPr="00EB4815" w:rsidRDefault="003944FC" w:rsidP="007A50EF">
            <w:pPr>
              <w:rPr>
                <w:rFonts w:ascii="Tw Cen MT" w:hAnsi="Tw Cen MT" w:cs="Arial"/>
                <w:b/>
                <w:i/>
                <w:sz w:val="20"/>
                <w:szCs w:val="20"/>
                <w:u w:val="single"/>
              </w:rPr>
            </w:pPr>
          </w:p>
        </w:tc>
      </w:tr>
    </w:tbl>
    <w:p w14:paraId="27D9A48C" w14:textId="77777777" w:rsidR="003944FC" w:rsidRDefault="003944FC" w:rsidP="003944FC">
      <w:pPr>
        <w:spacing w:before="120"/>
        <w:rPr>
          <w:sz w:val="28"/>
          <w:szCs w:val="28"/>
        </w:rPr>
        <w:sectPr w:rsidR="003944FC" w:rsidSect="006073B6">
          <w:pgSz w:w="15840" w:h="12240" w:orient="landscape"/>
          <w:pgMar w:top="1080" w:right="1440" w:bottom="1800" w:left="1440" w:header="720" w:footer="720" w:gutter="0"/>
          <w:cols w:space="720"/>
          <w:docGrid w:linePitch="360"/>
        </w:sectPr>
      </w:pPr>
    </w:p>
    <w:p w14:paraId="638A54B1" w14:textId="77777777" w:rsidR="001A11B0" w:rsidRDefault="001A11B0"/>
    <w:sectPr w:rsidR="001A11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48EB3" w14:textId="77777777" w:rsidR="009E7D1C" w:rsidRDefault="009E7D1C" w:rsidP="003944FC">
      <w:r>
        <w:separator/>
      </w:r>
    </w:p>
  </w:endnote>
  <w:endnote w:type="continuationSeparator" w:id="0">
    <w:p w14:paraId="75C0A69E" w14:textId="77777777" w:rsidR="009E7D1C" w:rsidRDefault="009E7D1C" w:rsidP="00394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rebuchetMS">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07924" w14:textId="77777777" w:rsidR="00FD6B5A" w:rsidRDefault="009E7D1C" w:rsidP="00C056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8450B0" w14:textId="77777777" w:rsidR="00FD6B5A" w:rsidRDefault="0039047F" w:rsidP="00C056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C8545" w14:textId="77777777" w:rsidR="00FD6B5A" w:rsidRPr="00C70FD4" w:rsidRDefault="0039047F" w:rsidP="00C0569D">
    <w:pPr>
      <w:pStyle w:val="Footer"/>
      <w:ind w:right="360"/>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FEF3B" w14:textId="77777777" w:rsidR="009E7D1C" w:rsidRDefault="009E7D1C" w:rsidP="003944FC">
      <w:r>
        <w:separator/>
      </w:r>
    </w:p>
  </w:footnote>
  <w:footnote w:type="continuationSeparator" w:id="0">
    <w:p w14:paraId="289E78F6" w14:textId="77777777" w:rsidR="009E7D1C" w:rsidRDefault="009E7D1C" w:rsidP="00394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95C7E"/>
    <w:multiLevelType w:val="hybridMultilevel"/>
    <w:tmpl w:val="20F608B6"/>
    <w:lvl w:ilvl="0" w:tplc="F1723184">
      <w:start w:val="3"/>
      <w:numFmt w:val="bullet"/>
      <w:lvlText w:val=""/>
      <w:lvlJc w:val="left"/>
      <w:pPr>
        <w:tabs>
          <w:tab w:val="num" w:pos="900"/>
        </w:tabs>
        <w:ind w:left="90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891947"/>
    <w:multiLevelType w:val="hybridMultilevel"/>
    <w:tmpl w:val="D09ED290"/>
    <w:lvl w:ilvl="0" w:tplc="F1723184">
      <w:start w:val="3"/>
      <w:numFmt w:val="bullet"/>
      <w:lvlText w:val=""/>
      <w:lvlJc w:val="left"/>
      <w:pPr>
        <w:tabs>
          <w:tab w:val="num" w:pos="900"/>
        </w:tabs>
        <w:ind w:left="90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F88746F"/>
    <w:multiLevelType w:val="hybridMultilevel"/>
    <w:tmpl w:val="42D66524"/>
    <w:lvl w:ilvl="0" w:tplc="F1723184">
      <w:start w:val="3"/>
      <w:numFmt w:val="bullet"/>
      <w:lvlText w:val=""/>
      <w:lvlJc w:val="left"/>
      <w:pPr>
        <w:tabs>
          <w:tab w:val="num" w:pos="900"/>
        </w:tabs>
        <w:ind w:left="90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4FC"/>
    <w:rsid w:val="001A11B0"/>
    <w:rsid w:val="0039047F"/>
    <w:rsid w:val="003944FC"/>
    <w:rsid w:val="007332E3"/>
    <w:rsid w:val="009E7D1C"/>
    <w:rsid w:val="00D74B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888869"/>
  <w15:docId w15:val="{1F353108-DA50-40B5-A7C2-BACC517BE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44FC"/>
    <w:rPr>
      <w:rFonts w:eastAsiaTheme="minorEastAsia"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944FC"/>
    <w:pPr>
      <w:tabs>
        <w:tab w:val="center" w:pos="4320"/>
        <w:tab w:val="right" w:pos="8640"/>
      </w:tabs>
    </w:pPr>
    <w:rPr>
      <w:rFonts w:eastAsia="Times New Roman" w:cs="Times New Roman"/>
    </w:rPr>
  </w:style>
  <w:style w:type="character" w:customStyle="1" w:styleId="FooterChar">
    <w:name w:val="Footer Char"/>
    <w:basedOn w:val="DefaultParagraphFont"/>
    <w:link w:val="Footer"/>
    <w:rsid w:val="003944FC"/>
    <w:rPr>
      <w:rFonts w:eastAsia="Times New Roman"/>
    </w:rPr>
  </w:style>
  <w:style w:type="character" w:styleId="PageNumber">
    <w:name w:val="page number"/>
    <w:basedOn w:val="DefaultParagraphFont"/>
    <w:rsid w:val="003944FC"/>
  </w:style>
  <w:style w:type="paragraph" w:styleId="BalloonText">
    <w:name w:val="Balloon Text"/>
    <w:basedOn w:val="Normal"/>
    <w:link w:val="BalloonTextChar"/>
    <w:uiPriority w:val="99"/>
    <w:semiHidden/>
    <w:unhideWhenUsed/>
    <w:rsid w:val="003944FC"/>
    <w:rPr>
      <w:rFonts w:ascii="Tahoma" w:hAnsi="Tahoma" w:cs="Tahoma"/>
      <w:sz w:val="16"/>
      <w:szCs w:val="16"/>
    </w:rPr>
  </w:style>
  <w:style w:type="character" w:customStyle="1" w:styleId="BalloonTextChar">
    <w:name w:val="Balloon Text Char"/>
    <w:basedOn w:val="DefaultParagraphFont"/>
    <w:link w:val="BalloonText"/>
    <w:uiPriority w:val="99"/>
    <w:semiHidden/>
    <w:rsid w:val="003944FC"/>
    <w:rPr>
      <w:rFonts w:ascii="Tahoma" w:eastAsiaTheme="minorEastAsia" w:hAnsi="Tahoma" w:cs="Tahoma"/>
      <w:sz w:val="16"/>
      <w:szCs w:val="16"/>
    </w:rPr>
  </w:style>
  <w:style w:type="paragraph" w:styleId="Header">
    <w:name w:val="header"/>
    <w:basedOn w:val="Normal"/>
    <w:link w:val="HeaderChar"/>
    <w:uiPriority w:val="99"/>
    <w:unhideWhenUsed/>
    <w:rsid w:val="003944FC"/>
    <w:pPr>
      <w:tabs>
        <w:tab w:val="center" w:pos="4680"/>
        <w:tab w:val="right" w:pos="9360"/>
      </w:tabs>
    </w:pPr>
  </w:style>
  <w:style w:type="character" w:customStyle="1" w:styleId="HeaderChar">
    <w:name w:val="Header Char"/>
    <w:basedOn w:val="DefaultParagraphFont"/>
    <w:link w:val="Header"/>
    <w:uiPriority w:val="99"/>
    <w:rsid w:val="003944FC"/>
    <w:rPr>
      <w:rFonts w:eastAsiaTheme="minorEastAsia"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Health and Human Services</dc:creator>
  <cp:lastModifiedBy>Jayveeritz Bautista</cp:lastModifiedBy>
  <cp:revision>2</cp:revision>
  <dcterms:created xsi:type="dcterms:W3CDTF">2018-06-01T17:40:00Z</dcterms:created>
  <dcterms:modified xsi:type="dcterms:W3CDTF">2018-06-01T17:40:00Z</dcterms:modified>
</cp:coreProperties>
</file>